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0F6" w:rsidRPr="00862645" w:rsidRDefault="007750F6" w:rsidP="007750F6">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7750F6" w:rsidRDefault="007750F6" w:rsidP="007750F6">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7750F6" w:rsidRPr="00B23A54" w:rsidRDefault="007750F6" w:rsidP="007750F6">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7750F6" w:rsidRPr="00B23A54" w:rsidRDefault="007750F6" w:rsidP="007750F6">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7750F6" w:rsidRPr="00B23A54" w:rsidRDefault="007750F6" w:rsidP="007750F6">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7750F6" w:rsidRDefault="007750F6" w:rsidP="007750F6">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7750F6" w:rsidRPr="00B23A54" w:rsidRDefault="007750F6" w:rsidP="007750F6">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7750F6" w:rsidRPr="00B23A54" w:rsidRDefault="007750F6" w:rsidP="007750F6">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7750F6" w:rsidRDefault="007750F6" w:rsidP="007750F6">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7750F6" w:rsidRDefault="007750F6" w:rsidP="007750F6">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7750F6" w:rsidRPr="00B23A54" w:rsidRDefault="007750F6" w:rsidP="007750F6">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7750F6" w:rsidRDefault="007750F6" w:rsidP="007750F6">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b w:val="0"/>
        </w:rPr>
      </w:pPr>
      <w:r>
        <w:rPr>
          <w:rStyle w:val="Emphasis"/>
        </w:rPr>
        <w:t xml:space="preserve"> </w:t>
      </w:r>
      <w:r w:rsidRPr="00B23A54">
        <w:rPr>
          <w:rStyle w:val="Emphasis"/>
        </w:rPr>
        <w:t>Fr. Brendan, 3, The Gallops. 057</w:t>
      </w:r>
      <w:r>
        <w:rPr>
          <w:rStyle w:val="Emphasis"/>
        </w:rPr>
        <w:t xml:space="preserve"> </w:t>
      </w:r>
      <w:r w:rsidRPr="00B23A54">
        <w:rPr>
          <w:rStyle w:val="Emphasis"/>
        </w:rPr>
        <w:t>9332155</w:t>
      </w:r>
    </w:p>
    <w:p w:rsidR="007750F6" w:rsidRDefault="007750F6" w:rsidP="007750F6">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r>
        <w:drawing>
          <wp:anchor distT="0" distB="0" distL="114300" distR="114300" simplePos="0" relativeHeight="251662336" behindDoc="1" locked="0" layoutInCell="1" allowOverlap="1">
            <wp:simplePos x="0" y="0"/>
            <wp:positionH relativeFrom="column">
              <wp:posOffset>-530860</wp:posOffset>
            </wp:positionH>
            <wp:positionV relativeFrom="paragraph">
              <wp:posOffset>296545</wp:posOffset>
            </wp:positionV>
            <wp:extent cx="2578100" cy="1898650"/>
            <wp:effectExtent l="19050" t="0" r="0" b="0"/>
            <wp:wrapTight wrapText="bothSides">
              <wp:wrapPolygon edited="0">
                <wp:start x="-160" y="0"/>
                <wp:lineTo x="-160" y="21456"/>
                <wp:lineTo x="21547" y="21456"/>
                <wp:lineTo x="21547" y="0"/>
                <wp:lineTo x="-160" y="0"/>
              </wp:wrapPolygon>
            </wp:wrapTight>
            <wp:docPr id="37" name="Picture 7" descr="C:\Users\Brendan\Pictures\Kudo\CONTENT\LIT_L_E\01\EA_01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endan\Pictures\Kudo\CONTENT\LIT_L_E\01\EA_01G.TIF"/>
                    <pic:cNvPicPr>
                      <a:picLocks noChangeAspect="1" noChangeArrowheads="1"/>
                    </pic:cNvPicPr>
                  </pic:nvPicPr>
                  <pic:blipFill>
                    <a:blip r:embed="rId6" cstate="print"/>
                    <a:srcRect/>
                    <a:stretch>
                      <a:fillRect/>
                    </a:stretch>
                  </pic:blipFill>
                  <pic:spPr bwMode="auto">
                    <a:xfrm>
                      <a:off x="0" y="0"/>
                      <a:ext cx="2578100" cy="1898650"/>
                    </a:xfrm>
                    <a:prstGeom prst="rect">
                      <a:avLst/>
                    </a:prstGeom>
                    <a:noFill/>
                    <a:ln w="9525">
                      <a:noFill/>
                      <a:miter lim="800000"/>
                      <a:headEnd/>
                      <a:tailEnd/>
                    </a:ln>
                  </pic:spPr>
                </pic:pic>
              </a:graphicData>
            </a:graphic>
          </wp:anchor>
        </w:drawing>
      </w:r>
      <w:hyperlink r:id="rId7" w:history="1">
        <w:r w:rsidRPr="00B23A54">
          <w:rPr>
            <w:rStyle w:val="Hyperlink"/>
          </w:rPr>
          <w:t>info@kilbegganparish.ie</w:t>
        </w:r>
      </w:hyperlink>
      <w:r w:rsidRPr="00B23A54">
        <w:tab/>
      </w:r>
      <w:r w:rsidRPr="00B23A54">
        <w:tab/>
      </w:r>
      <w:hyperlink r:id="rId8" w:history="1">
        <w:r w:rsidRPr="00B23A54">
          <w:rPr>
            <w:rStyle w:val="Hyperlink"/>
          </w:rPr>
          <w:t>www.kilbegganparish.ie</w:t>
        </w:r>
      </w:hyperlink>
    </w:p>
    <w:p w:rsidR="007750F6" w:rsidRDefault="007750F6" w:rsidP="007750F6">
      <w:pPr>
        <w:pStyle w:val="NormalWeb"/>
        <w:ind w:left="-567"/>
        <w:contextualSpacing/>
        <w:rPr>
          <w:rFonts w:ascii="Constantia" w:hAnsi="Constantia"/>
          <w:b/>
          <w:i/>
          <w:noProof/>
          <w:sz w:val="40"/>
          <w:szCs w:val="36"/>
        </w:rPr>
      </w:pPr>
      <w:r>
        <w:rPr>
          <w:rFonts w:ascii="Constantia" w:hAnsi="Constantia"/>
          <w:b/>
          <w:i/>
          <w:noProof/>
          <w:sz w:val="40"/>
          <w:szCs w:val="36"/>
        </w:rPr>
        <w:t>Second Sunday of Easter (Divine Mercy Sunday)</w:t>
      </w:r>
    </w:p>
    <w:p w:rsidR="007750F6" w:rsidRDefault="007750F6" w:rsidP="007750F6">
      <w:pPr>
        <w:pStyle w:val="NormalWeb"/>
        <w:ind w:left="-567"/>
        <w:contextualSpacing/>
        <w:rPr>
          <w:rFonts w:ascii="Century Gothic" w:hAnsi="Century Gothic"/>
        </w:rPr>
      </w:pPr>
      <w:proofErr w:type="gramStart"/>
      <w:r w:rsidRPr="003C4A8C">
        <w:rPr>
          <w:rFonts w:ascii="Century Gothic" w:hAnsi="Century Gothic"/>
          <w:b/>
        </w:rPr>
        <w:t>8 p.m</w:t>
      </w:r>
      <w:r w:rsidRPr="003C4A8C">
        <w:rPr>
          <w:rFonts w:ascii="Century Gothic" w:hAnsi="Century Gothic"/>
        </w:rPr>
        <w:t>.</w:t>
      </w:r>
      <w:r>
        <w:rPr>
          <w:rFonts w:ascii="Century Gothic" w:hAnsi="Century Gothic"/>
        </w:rPr>
        <w:t xml:space="preserve"> </w:t>
      </w:r>
      <w:r w:rsidRPr="00E65BC8">
        <w:rPr>
          <w:rFonts w:ascii="Century Gothic" w:hAnsi="Century Gothic"/>
        </w:rPr>
        <w:t>Ann and Pat Carton and their sons Christy and Jimmy’s Month’s Mind.</w:t>
      </w:r>
      <w:proofErr w:type="gramEnd"/>
    </w:p>
    <w:p w:rsidR="007750F6" w:rsidRDefault="007750F6" w:rsidP="007750F6">
      <w:pPr>
        <w:pStyle w:val="NormalWeb"/>
        <w:ind w:left="-567"/>
        <w:contextualSpacing/>
      </w:pPr>
      <w:r w:rsidRPr="00ED0F82">
        <w:rPr>
          <w:rFonts w:ascii="Century Gothic" w:hAnsi="Century Gothic"/>
        </w:rPr>
        <w:t>Michael and Mary Swords</w:t>
      </w:r>
      <w:r>
        <w:t xml:space="preserve"> </w:t>
      </w:r>
    </w:p>
    <w:p w:rsidR="007750F6" w:rsidRDefault="007750F6" w:rsidP="007750F6">
      <w:pPr>
        <w:pStyle w:val="NormalWeb"/>
        <w:ind w:left="-567"/>
        <w:contextualSpacing/>
        <w:rPr>
          <w:rFonts w:ascii="Century Gothic" w:hAnsi="Century Gothic"/>
        </w:rPr>
      </w:pPr>
      <w:proofErr w:type="gramStart"/>
      <w:r w:rsidRPr="00ED0F82">
        <w:rPr>
          <w:rFonts w:ascii="Century Gothic" w:hAnsi="Century Gothic"/>
        </w:rPr>
        <w:t>Patrick and Annie Claffey Cumminstown.</w:t>
      </w:r>
      <w:proofErr w:type="gramEnd"/>
    </w:p>
    <w:p w:rsidR="007750F6" w:rsidRPr="00ED0F82" w:rsidRDefault="007750F6" w:rsidP="007750F6">
      <w:pPr>
        <w:pStyle w:val="NormalWeb"/>
        <w:ind w:left="-567"/>
        <w:contextualSpacing/>
        <w:rPr>
          <w:rFonts w:ascii="Century Gothic" w:hAnsi="Century Gothic"/>
        </w:rPr>
      </w:pPr>
      <w:r>
        <w:rPr>
          <w:rFonts w:ascii="Century Gothic" w:hAnsi="Century Gothic"/>
        </w:rPr>
        <w:t>Liam Gorry</w:t>
      </w:r>
    </w:p>
    <w:p w:rsidR="007750F6" w:rsidRDefault="007750F6" w:rsidP="007750F6">
      <w:pPr>
        <w:pStyle w:val="NormalWeb"/>
        <w:contextualSpacing/>
        <w:rPr>
          <w:rFonts w:ascii="Century Gothic" w:hAnsi="Century Gothic"/>
        </w:rPr>
      </w:pPr>
      <w:r w:rsidRPr="00ED0F82">
        <w:rPr>
          <w:rFonts w:ascii="Century Gothic" w:hAnsi="Century Gothic"/>
          <w:b/>
        </w:rPr>
        <w:t>9.30</w:t>
      </w:r>
      <w:r w:rsidRPr="00ED0F82">
        <w:rPr>
          <w:rFonts w:ascii="Century Gothic" w:hAnsi="Century Gothic"/>
        </w:rPr>
        <w:t xml:space="preserve"> </w:t>
      </w:r>
      <w:r>
        <w:rPr>
          <w:rFonts w:ascii="Century Gothic" w:hAnsi="Century Gothic"/>
        </w:rPr>
        <w:t>Tony Lennon</w:t>
      </w:r>
    </w:p>
    <w:p w:rsidR="007750F6" w:rsidRPr="00ED0F82" w:rsidRDefault="007750F6" w:rsidP="00CB48A8">
      <w:pPr>
        <w:pStyle w:val="NormalWeb"/>
        <w:ind w:left="-567"/>
        <w:contextualSpacing/>
        <w:rPr>
          <w:rFonts w:ascii="Century Gothic" w:hAnsi="Century Gothic"/>
        </w:rPr>
      </w:pPr>
      <w:r w:rsidRPr="007750F6">
        <w:rPr>
          <w:rFonts w:ascii="Century Gothic" w:hAnsi="Century Gothic"/>
          <w:b/>
        </w:rPr>
        <w:t xml:space="preserve">11a.m. </w:t>
      </w:r>
      <w:r w:rsidRPr="00ED0F82">
        <w:rPr>
          <w:rFonts w:ascii="Century Gothic" w:hAnsi="Century Gothic"/>
        </w:rPr>
        <w:t>Paddy and Kathleen Gorman</w:t>
      </w:r>
    </w:p>
    <w:p w:rsidR="007750F6" w:rsidRDefault="007750F6" w:rsidP="007750F6">
      <w:pPr>
        <w:pStyle w:val="NormalWeb"/>
        <w:ind w:left="-567"/>
        <w:contextualSpacing/>
        <w:rPr>
          <w:rFonts w:ascii="Century Gothic" w:hAnsi="Century Gothic"/>
        </w:rPr>
      </w:pPr>
      <w:r w:rsidRPr="00ED0F82">
        <w:rPr>
          <w:rFonts w:ascii="Century Gothic" w:hAnsi="Century Gothic"/>
        </w:rPr>
        <w:t>Matthew Nannery</w:t>
      </w:r>
    </w:p>
    <w:p w:rsidR="007750F6" w:rsidRDefault="007750F6" w:rsidP="007750F6">
      <w:pPr>
        <w:pStyle w:val="NormalWeb"/>
        <w:ind w:left="-567"/>
        <w:contextualSpacing/>
        <w:rPr>
          <w:rFonts w:ascii="Century Gothic" w:hAnsi="Century Gothic"/>
        </w:rPr>
      </w:pPr>
    </w:p>
    <w:p w:rsidR="007750F6" w:rsidRDefault="007750F6" w:rsidP="007750F6">
      <w:pPr>
        <w:pStyle w:val="NormalWeb"/>
        <w:ind w:left="-567"/>
        <w:contextualSpacing/>
        <w:rPr>
          <w:rFonts w:ascii="Century Gothic" w:hAnsi="Century Gothic"/>
          <w:b/>
        </w:rPr>
      </w:pPr>
      <w:proofErr w:type="gramStart"/>
      <w:r w:rsidRPr="009D75D5">
        <w:rPr>
          <w:rFonts w:ascii="Century Gothic" w:hAnsi="Century Gothic"/>
          <w:b/>
        </w:rPr>
        <w:t xml:space="preserve">Monday </w:t>
      </w:r>
      <w:r>
        <w:rPr>
          <w:rFonts w:ascii="Century Gothic" w:hAnsi="Century Gothic"/>
          <w:b/>
        </w:rPr>
        <w:t>9.30 a.m.</w:t>
      </w:r>
      <w:proofErr w:type="gramEnd"/>
      <w:r>
        <w:rPr>
          <w:rFonts w:ascii="Century Gothic" w:hAnsi="Century Gothic"/>
          <w:b/>
        </w:rPr>
        <w:t xml:space="preserve">  </w:t>
      </w:r>
      <w:r w:rsidRPr="007750F6">
        <w:rPr>
          <w:rFonts w:ascii="Century Gothic" w:hAnsi="Century Gothic"/>
        </w:rPr>
        <w:t>George Kearney, New York</w:t>
      </w:r>
    </w:p>
    <w:p w:rsidR="007750F6" w:rsidRPr="00680163" w:rsidRDefault="007750F6" w:rsidP="007750F6">
      <w:pPr>
        <w:pStyle w:val="NormalWeb"/>
        <w:ind w:left="-567"/>
        <w:contextualSpacing/>
        <w:rPr>
          <w:rFonts w:ascii="Century Gothic" w:hAnsi="Century Gothic"/>
        </w:rPr>
      </w:pPr>
      <w:r>
        <w:rPr>
          <w:rFonts w:ascii="Century Gothic" w:hAnsi="Century Gothic"/>
          <w:b/>
        </w:rPr>
        <w:t xml:space="preserve">Saturday 10 a.m. </w:t>
      </w:r>
      <w:r w:rsidRPr="007750F6">
        <w:rPr>
          <w:rFonts w:ascii="Century Gothic" w:hAnsi="Century Gothic"/>
        </w:rPr>
        <w:t>Joseph and Bridget Phelan and their daughter Mary Dowling</w:t>
      </w:r>
      <w:r>
        <w:rPr>
          <w:rFonts w:ascii="Century Gothic" w:hAnsi="Century Gothic"/>
          <w:b/>
        </w:rPr>
        <w:t xml:space="preserve">. </w:t>
      </w:r>
    </w:p>
    <w:p w:rsidR="007750F6" w:rsidRDefault="00AC50A7" w:rsidP="007750F6">
      <w:pPr>
        <w:pStyle w:val="NormalWeb"/>
        <w:ind w:left="-567"/>
        <w:contextualSpacing/>
        <w:rPr>
          <w:rFonts w:ascii="Century Gothic" w:hAnsi="Century Gothic"/>
        </w:rPr>
      </w:pPr>
      <w:r>
        <w:rPr>
          <w:rFonts w:ascii="Century Gothic" w:hAnsi="Century Gothic"/>
          <w:noProof/>
        </w:rPr>
        <w:drawing>
          <wp:anchor distT="0" distB="0" distL="114300" distR="114300" simplePos="0" relativeHeight="251671552" behindDoc="1" locked="0" layoutInCell="1" allowOverlap="1">
            <wp:simplePos x="0" y="0"/>
            <wp:positionH relativeFrom="column">
              <wp:posOffset>4777740</wp:posOffset>
            </wp:positionH>
            <wp:positionV relativeFrom="paragraph">
              <wp:posOffset>62865</wp:posOffset>
            </wp:positionV>
            <wp:extent cx="1206500" cy="1892300"/>
            <wp:effectExtent l="19050" t="0" r="0" b="0"/>
            <wp:wrapTight wrapText="bothSides">
              <wp:wrapPolygon edited="0">
                <wp:start x="-341" y="0"/>
                <wp:lineTo x="-341" y="21310"/>
                <wp:lineTo x="21486" y="21310"/>
                <wp:lineTo x="21486" y="0"/>
                <wp:lineTo x="-341" y="0"/>
              </wp:wrapPolygon>
            </wp:wrapTight>
            <wp:docPr id="4" name="Picture 1" descr="C:\Users\Brendan\Pictures\Pictures\Kudo\CONTENT\LIT_L_E\01\EC_03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Pictures\Kudo\CONTENT\LIT_L_E\01\EC_03G.TIF"/>
                    <pic:cNvPicPr>
                      <a:picLocks noChangeAspect="1" noChangeArrowheads="1"/>
                    </pic:cNvPicPr>
                  </pic:nvPicPr>
                  <pic:blipFill>
                    <a:blip r:embed="rId9" cstate="print"/>
                    <a:srcRect/>
                    <a:stretch>
                      <a:fillRect/>
                    </a:stretch>
                  </pic:blipFill>
                  <pic:spPr bwMode="auto">
                    <a:xfrm>
                      <a:off x="0" y="0"/>
                      <a:ext cx="1206500" cy="1892300"/>
                    </a:xfrm>
                    <a:prstGeom prst="rect">
                      <a:avLst/>
                    </a:prstGeom>
                    <a:noFill/>
                    <a:ln w="9525">
                      <a:noFill/>
                      <a:miter lim="800000"/>
                      <a:headEnd/>
                      <a:tailEnd/>
                    </a:ln>
                  </pic:spPr>
                </pic:pic>
              </a:graphicData>
            </a:graphic>
          </wp:anchor>
        </w:drawing>
      </w:r>
    </w:p>
    <w:p w:rsidR="007750F6" w:rsidRDefault="007750F6" w:rsidP="007750F6">
      <w:pPr>
        <w:pStyle w:val="NormalWeb"/>
        <w:ind w:left="-567"/>
        <w:contextualSpacing/>
        <w:rPr>
          <w:rFonts w:ascii="Century Gothic" w:hAnsi="Century Gothic"/>
        </w:rPr>
      </w:pPr>
      <w:r>
        <w:rPr>
          <w:rFonts w:ascii="Constantia" w:hAnsi="Constantia"/>
          <w:b/>
          <w:i/>
          <w:noProof/>
          <w:sz w:val="40"/>
          <w:szCs w:val="36"/>
        </w:rPr>
        <w:t>Third Sunday of Easter</w:t>
      </w:r>
    </w:p>
    <w:p w:rsidR="007750F6" w:rsidRDefault="007750F6" w:rsidP="007750F6">
      <w:pPr>
        <w:pStyle w:val="NormalWeb"/>
        <w:ind w:left="-567"/>
        <w:contextualSpacing/>
        <w:rPr>
          <w:rFonts w:ascii="Century Gothic" w:hAnsi="Century Gothic"/>
        </w:rPr>
      </w:pPr>
      <w:r w:rsidRPr="003C4A8C">
        <w:rPr>
          <w:rFonts w:ascii="Century Gothic" w:hAnsi="Century Gothic"/>
          <w:b/>
        </w:rPr>
        <w:t>8 p.m</w:t>
      </w:r>
      <w:r w:rsidRPr="003C4A8C">
        <w:rPr>
          <w:rFonts w:ascii="Century Gothic" w:hAnsi="Century Gothic"/>
        </w:rPr>
        <w:t>.</w:t>
      </w:r>
      <w:r>
        <w:rPr>
          <w:rFonts w:ascii="Century Gothic" w:hAnsi="Century Gothic"/>
        </w:rPr>
        <w:t xml:space="preserve"> Nigel Mc Mahon</w:t>
      </w:r>
    </w:p>
    <w:p w:rsidR="007750F6" w:rsidRDefault="007750F6" w:rsidP="007750F6">
      <w:pPr>
        <w:pStyle w:val="NormalWeb"/>
        <w:ind w:left="-567"/>
        <w:contextualSpacing/>
        <w:rPr>
          <w:rFonts w:ascii="Century Gothic" w:hAnsi="Century Gothic"/>
        </w:rPr>
      </w:pPr>
      <w:r w:rsidRPr="007750F6">
        <w:rPr>
          <w:rFonts w:ascii="Century Gothic" w:hAnsi="Century Gothic"/>
        </w:rPr>
        <w:t xml:space="preserve">Anniversary of Carton Family Comagh Rd </w:t>
      </w:r>
    </w:p>
    <w:p w:rsidR="007750F6" w:rsidRDefault="007750F6" w:rsidP="007750F6">
      <w:pPr>
        <w:pStyle w:val="NormalWeb"/>
        <w:ind w:left="-567"/>
        <w:contextualSpacing/>
        <w:rPr>
          <w:rFonts w:ascii="Century Gothic" w:hAnsi="Century Gothic"/>
        </w:rPr>
      </w:pPr>
      <w:r w:rsidRPr="00ED0F82">
        <w:rPr>
          <w:rFonts w:ascii="Century Gothic" w:hAnsi="Century Gothic"/>
          <w:b/>
        </w:rPr>
        <w:t>9.30</w:t>
      </w:r>
      <w:r w:rsidRPr="00ED0F82">
        <w:rPr>
          <w:rFonts w:ascii="Century Gothic" w:hAnsi="Century Gothic"/>
        </w:rPr>
        <w:t xml:space="preserve"> </w:t>
      </w:r>
      <w:r>
        <w:rPr>
          <w:rFonts w:ascii="Century Gothic" w:hAnsi="Century Gothic"/>
        </w:rPr>
        <w:t>William and Teresa Geoghegan</w:t>
      </w:r>
    </w:p>
    <w:p w:rsidR="007750F6" w:rsidRDefault="007750F6" w:rsidP="007750F6">
      <w:pPr>
        <w:pStyle w:val="NormalWeb"/>
        <w:ind w:left="-567"/>
        <w:contextualSpacing/>
        <w:rPr>
          <w:rFonts w:ascii="Century Gothic" w:hAnsi="Century Gothic"/>
        </w:rPr>
      </w:pPr>
      <w:r w:rsidRPr="007750F6">
        <w:rPr>
          <w:rFonts w:ascii="Century Gothic" w:hAnsi="Century Gothic"/>
          <w:b/>
        </w:rPr>
        <w:t xml:space="preserve">11a.m. </w:t>
      </w:r>
      <w:r>
        <w:rPr>
          <w:rFonts w:ascii="Century Gothic" w:hAnsi="Century Gothic"/>
        </w:rPr>
        <w:t xml:space="preserve">Maureen </w:t>
      </w:r>
      <w:proofErr w:type="spellStart"/>
      <w:r>
        <w:rPr>
          <w:rFonts w:ascii="Century Gothic" w:hAnsi="Century Gothic"/>
        </w:rPr>
        <w:t>Connaughton</w:t>
      </w:r>
      <w:proofErr w:type="spellEnd"/>
      <w:r>
        <w:rPr>
          <w:rFonts w:ascii="Century Gothic" w:hAnsi="Century Gothic"/>
        </w:rPr>
        <w:t xml:space="preserve"> Month’s Mind.</w:t>
      </w:r>
    </w:p>
    <w:p w:rsidR="00AC50A7" w:rsidRPr="00AC50A7" w:rsidRDefault="007750F6" w:rsidP="00AC50A7">
      <w:pPr>
        <w:pStyle w:val="NormalWeb"/>
        <w:ind w:left="-567"/>
        <w:contextualSpacing/>
        <w:rPr>
          <w:rFonts w:ascii="Century Gothic" w:hAnsi="Century Gothic"/>
        </w:rPr>
      </w:pPr>
      <w:r>
        <w:rPr>
          <w:rFonts w:ascii="Century Gothic" w:hAnsi="Century Gothic"/>
          <w:noProof/>
        </w:rPr>
        <w:drawing>
          <wp:anchor distT="0" distB="0" distL="114300" distR="114300" simplePos="0" relativeHeight="251670528" behindDoc="0" locked="0" layoutInCell="1" allowOverlap="1">
            <wp:simplePos x="0" y="0"/>
            <wp:positionH relativeFrom="column">
              <wp:posOffset>-530860</wp:posOffset>
            </wp:positionH>
            <wp:positionV relativeFrom="paragraph">
              <wp:posOffset>88265</wp:posOffset>
            </wp:positionV>
            <wp:extent cx="1530350" cy="1016000"/>
            <wp:effectExtent l="19050" t="0" r="0" b="0"/>
            <wp:wrapTight wrapText="bothSides">
              <wp:wrapPolygon edited="0">
                <wp:start x="-269" y="0"/>
                <wp:lineTo x="-269" y="21060"/>
                <wp:lineTo x="21510" y="21060"/>
                <wp:lineTo x="21510" y="0"/>
                <wp:lineTo x="-269" y="0"/>
              </wp:wrapPolygon>
            </wp:wrapTight>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1530350" cy="1016000"/>
                    </a:xfrm>
                    <a:prstGeom prst="rect">
                      <a:avLst/>
                    </a:prstGeom>
                    <a:noFill/>
                    <a:ln w="9525">
                      <a:noFill/>
                      <a:miter lim="800000"/>
                      <a:headEnd/>
                      <a:tailEnd/>
                    </a:ln>
                  </pic:spPr>
                </pic:pic>
              </a:graphicData>
            </a:graphic>
          </wp:anchor>
        </w:drawing>
      </w:r>
    </w:p>
    <w:p w:rsidR="00CB48A8" w:rsidRDefault="007750F6" w:rsidP="00AC50A7">
      <w:pPr>
        <w:pStyle w:val="NormalWeb"/>
        <w:ind w:left="-567"/>
        <w:contextualSpacing/>
      </w:pPr>
      <w:r w:rsidRPr="00AC50A7">
        <w:rPr>
          <w:rFonts w:ascii="Century Gothic" w:hAnsi="Century Gothic"/>
        </w:rPr>
        <w:t xml:space="preserve">We will have Mass from the “Do this in Memory of </w:t>
      </w:r>
      <w:proofErr w:type="gramStart"/>
      <w:r w:rsidRPr="00AC50A7">
        <w:rPr>
          <w:rFonts w:ascii="Century Gothic" w:hAnsi="Century Gothic"/>
        </w:rPr>
        <w:t>Me</w:t>
      </w:r>
      <w:proofErr w:type="gramEnd"/>
      <w:r w:rsidRPr="00AC50A7">
        <w:rPr>
          <w:rFonts w:ascii="Century Gothic" w:hAnsi="Century Gothic"/>
        </w:rPr>
        <w:t>” programme with the children for First Holy Communion Sunday 11 a.m.</w:t>
      </w:r>
      <w:r w:rsidR="00AC50A7">
        <w:rPr>
          <w:rFonts w:ascii="Century Gothic" w:hAnsi="Century Gothic"/>
        </w:rPr>
        <w:t xml:space="preserve"> </w:t>
      </w:r>
      <w:r w:rsidR="00CB48A8" w:rsidRPr="00AC50A7">
        <w:rPr>
          <w:b/>
        </w:rPr>
        <w:t>The Parents’</w:t>
      </w:r>
      <w:r w:rsidR="00AC50A7">
        <w:rPr>
          <w:b/>
        </w:rPr>
        <w:t xml:space="preserve"> </w:t>
      </w:r>
      <w:r w:rsidR="00CB48A8" w:rsidRPr="00AC50A7">
        <w:rPr>
          <w:b/>
        </w:rPr>
        <w:t>Committee will meet at 7 p.m. Wednesday to organise the Mass.</w:t>
      </w:r>
    </w:p>
    <w:p w:rsidR="00AC50A7" w:rsidRDefault="00AC50A7" w:rsidP="00AC50A7">
      <w:pPr>
        <w:ind w:left="-567"/>
      </w:pPr>
      <w:r>
        <w:drawing>
          <wp:anchor distT="0" distB="0" distL="114300" distR="114300" simplePos="0" relativeHeight="251668480" behindDoc="1" locked="0" layoutInCell="1" allowOverlap="1">
            <wp:simplePos x="0" y="0"/>
            <wp:positionH relativeFrom="column">
              <wp:posOffset>5654040</wp:posOffset>
            </wp:positionH>
            <wp:positionV relativeFrom="paragraph">
              <wp:posOffset>149860</wp:posOffset>
            </wp:positionV>
            <wp:extent cx="711200" cy="825500"/>
            <wp:effectExtent l="19050" t="0" r="0" b="0"/>
            <wp:wrapTight wrapText="bothSides">
              <wp:wrapPolygon edited="0">
                <wp:start x="-579" y="0"/>
                <wp:lineTo x="-579" y="20935"/>
                <wp:lineTo x="21407" y="20935"/>
                <wp:lineTo x="21407" y="0"/>
                <wp:lineTo x="-579" y="0"/>
              </wp:wrapPolygon>
            </wp:wrapTight>
            <wp:docPr id="2" name="Picture 1" descr="C:\Users\Brendan\Pictures\Pictures\Kudo\CONTENT\WORDART\01\WA_03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Pictures\Kudo\CONTENT\WORDART\01\WA_033.TIF"/>
                    <pic:cNvPicPr>
                      <a:picLocks noChangeAspect="1" noChangeArrowheads="1"/>
                    </pic:cNvPicPr>
                  </pic:nvPicPr>
                  <pic:blipFill>
                    <a:blip r:embed="rId11" cstate="print"/>
                    <a:srcRect/>
                    <a:stretch>
                      <a:fillRect/>
                    </a:stretch>
                  </pic:blipFill>
                  <pic:spPr bwMode="auto">
                    <a:xfrm>
                      <a:off x="0" y="0"/>
                      <a:ext cx="711200" cy="825500"/>
                    </a:xfrm>
                    <a:prstGeom prst="rect">
                      <a:avLst/>
                    </a:prstGeom>
                    <a:noFill/>
                    <a:ln w="9525">
                      <a:noFill/>
                      <a:miter lim="800000"/>
                      <a:headEnd/>
                      <a:tailEnd/>
                    </a:ln>
                  </pic:spPr>
                </pic:pic>
              </a:graphicData>
            </a:graphic>
          </wp:anchor>
        </w:drawing>
      </w:r>
      <w:r w:rsidR="00CB48A8">
        <w:t xml:space="preserve">There is a meeting of the Cemetery Committee in Fr. Brendan’s House at 8 p.m. on Wednesday. </w:t>
      </w:r>
    </w:p>
    <w:p w:rsidR="007750F6" w:rsidRDefault="007750F6" w:rsidP="00AC50A7">
      <w:pPr>
        <w:ind w:left="-567"/>
        <w:rPr>
          <w:b w:val="0"/>
        </w:rPr>
      </w:pPr>
      <w:r w:rsidRPr="00AC50A7">
        <w:rPr>
          <w:b w:val="0"/>
        </w:rPr>
        <w:t xml:space="preserve">Please pray for the repose of the soul of </w:t>
      </w:r>
      <w:r w:rsidRPr="00AC50A7">
        <w:t>George Kearney,</w:t>
      </w:r>
      <w:r w:rsidRPr="00AC50A7">
        <w:rPr>
          <w:b w:val="0"/>
        </w:rPr>
        <w:t xml:space="preserve"> who died in New York.</w:t>
      </w:r>
      <w:r w:rsidR="00CB48A8" w:rsidRPr="00AC50A7">
        <w:rPr>
          <w:b w:val="0"/>
        </w:rPr>
        <w:t xml:space="preserve"> George’s family are natives of Kilbeggan</w:t>
      </w:r>
    </w:p>
    <w:p w:rsidR="00AC50A7" w:rsidRPr="00AC50A7" w:rsidRDefault="00AC50A7" w:rsidP="00AC50A7">
      <w:pPr>
        <w:ind w:left="-567"/>
        <w:rPr>
          <w:b w:val="0"/>
        </w:rPr>
      </w:pPr>
    </w:p>
    <w:p w:rsidR="00AC50A7" w:rsidRDefault="001C35A6" w:rsidP="00AC50A7">
      <w:pPr>
        <w:ind w:left="-567"/>
      </w:pPr>
      <w:r>
        <w:t xml:space="preserve">Rahugh Gathering Festival/60th School Anniversary, </w:t>
      </w:r>
      <w:r w:rsidRPr="00EA3284">
        <w:rPr>
          <w:b w:val="0"/>
        </w:rPr>
        <w:t>Meeting in Rahugh School on Monday Apr 8th @8.30</w:t>
      </w:r>
      <w:r w:rsidR="00AC50A7" w:rsidRPr="00AC50A7">
        <w:t xml:space="preserve"> </w:t>
      </w:r>
    </w:p>
    <w:p w:rsidR="00AC50A7" w:rsidRDefault="00AC50A7" w:rsidP="00AC50A7">
      <w:pPr>
        <w:ind w:left="-567"/>
      </w:pPr>
    </w:p>
    <w:p w:rsidR="00AC50A7" w:rsidRDefault="00AC50A7" w:rsidP="00AC50A7">
      <w:pPr>
        <w:ind w:left="-567"/>
      </w:pPr>
      <w:r>
        <w:t>Liam Lawton in Concert  Friday 12</w:t>
      </w:r>
      <w:r w:rsidRPr="00AC50A7">
        <w:rPr>
          <w:vertAlign w:val="superscript"/>
        </w:rPr>
        <w:t>th</w:t>
      </w:r>
      <w:r>
        <w:t xml:space="preserve"> April Tuar Arts Centre Moate  8.30p.m. Ticketys€20 Contact info@tuarard.ie</w:t>
      </w:r>
    </w:p>
    <w:p w:rsidR="00831FF2" w:rsidRDefault="00831FF2" w:rsidP="00AC50A7">
      <w:pPr>
        <w:pStyle w:val="NormalWeb"/>
        <w:ind w:left="-567"/>
        <w:contextualSpacing/>
        <w:jc w:val="both"/>
        <w:rPr>
          <w:rFonts w:ascii="Century Gothic" w:hAnsi="Century Gothic"/>
        </w:rPr>
      </w:pPr>
      <w:r>
        <w:rPr>
          <w:rFonts w:ascii="Century Gothic" w:hAnsi="Century Gothic"/>
          <w:noProof/>
        </w:rPr>
        <w:lastRenderedPageBreak/>
        <w:drawing>
          <wp:anchor distT="0" distB="0" distL="114300" distR="114300" simplePos="0" relativeHeight="251675648" behindDoc="1" locked="0" layoutInCell="1" allowOverlap="1">
            <wp:simplePos x="0" y="0"/>
            <wp:positionH relativeFrom="column">
              <wp:posOffset>-340360</wp:posOffset>
            </wp:positionH>
            <wp:positionV relativeFrom="paragraph">
              <wp:posOffset>286385</wp:posOffset>
            </wp:positionV>
            <wp:extent cx="2835275" cy="1504950"/>
            <wp:effectExtent l="19050" t="0" r="3175" b="0"/>
            <wp:wrapTight wrapText="bothSides">
              <wp:wrapPolygon edited="0">
                <wp:start x="-145" y="0"/>
                <wp:lineTo x="-145" y="21327"/>
                <wp:lineTo x="21624" y="21327"/>
                <wp:lineTo x="21624" y="0"/>
                <wp:lineTo x="-145" y="0"/>
              </wp:wrapPolygon>
            </wp:wrapTight>
            <wp:docPr id="7" name="Picture 11" descr="C:\Users\Brendan\Pictures\Entrance View.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Brendan\Pictures\Entrance View.jpeg"/>
                    <pic:cNvPicPr>
                      <a:picLocks noChangeAspect="1" noChangeArrowheads="1"/>
                    </pic:cNvPicPr>
                  </pic:nvPicPr>
                  <pic:blipFill>
                    <a:blip r:embed="rId12" cstate="print"/>
                    <a:srcRect/>
                    <a:stretch>
                      <a:fillRect/>
                    </a:stretch>
                  </pic:blipFill>
                  <pic:spPr bwMode="auto">
                    <a:xfrm>
                      <a:off x="0" y="0"/>
                      <a:ext cx="2835275" cy="1504950"/>
                    </a:xfrm>
                    <a:prstGeom prst="rect">
                      <a:avLst/>
                    </a:prstGeom>
                    <a:noFill/>
                    <a:ln w="9525">
                      <a:noFill/>
                      <a:miter lim="800000"/>
                      <a:headEnd/>
                      <a:tailEnd/>
                    </a:ln>
                  </pic:spPr>
                </pic:pic>
              </a:graphicData>
            </a:graphic>
          </wp:anchor>
        </w:drawing>
      </w:r>
      <w:r w:rsidRPr="005802EE">
        <w:rPr>
          <w:rFonts w:ascii="Century Gothic" w:hAnsi="Century Gothic"/>
        </w:rPr>
        <w:t xml:space="preserve">The main project the Kilbeggan Parish Pastoral Council have been working on since it was established is building the Parish Centre and renovating the Parochial House. I would like to thank the Parish Pastoral Council for all their work on the project and the great care they took to make sure everything was correct. The contract has been </w:t>
      </w:r>
      <w:proofErr w:type="spellStart"/>
      <w:r w:rsidRPr="005802EE">
        <w:rPr>
          <w:rFonts w:ascii="Century Gothic" w:hAnsi="Century Gothic"/>
        </w:rPr>
        <w:t>awared</w:t>
      </w:r>
      <w:proofErr w:type="spellEnd"/>
      <w:r w:rsidRPr="005802EE">
        <w:rPr>
          <w:rFonts w:ascii="Century Gothic" w:hAnsi="Century Gothic"/>
        </w:rPr>
        <w:t xml:space="preserve"> </w:t>
      </w:r>
      <w:proofErr w:type="gramStart"/>
      <w:r w:rsidRPr="005802EE">
        <w:rPr>
          <w:rFonts w:ascii="Century Gothic" w:hAnsi="Century Gothic"/>
        </w:rPr>
        <w:t xml:space="preserve">to  </w:t>
      </w:r>
      <w:proofErr w:type="spellStart"/>
      <w:r w:rsidRPr="005802EE">
        <w:rPr>
          <w:rFonts w:ascii="Century Gothic" w:hAnsi="Century Gothic"/>
        </w:rPr>
        <w:t>T.Murray</w:t>
      </w:r>
      <w:proofErr w:type="spellEnd"/>
      <w:proofErr w:type="gramEnd"/>
      <w:r w:rsidRPr="005802EE">
        <w:rPr>
          <w:rFonts w:ascii="Century Gothic" w:hAnsi="Century Gothic"/>
        </w:rPr>
        <w:t xml:space="preserve"> and Sons Ltd and Liam Murray, Athlone. David Heavey Architects will be the supervising architect. The cost of the project is € </w:t>
      </w:r>
      <w:proofErr w:type="gramStart"/>
      <w:r w:rsidRPr="005802EE">
        <w:rPr>
          <w:rFonts w:ascii="Century Gothic" w:hAnsi="Century Gothic"/>
        </w:rPr>
        <w:t>590,000 ,</w:t>
      </w:r>
      <w:proofErr w:type="gramEnd"/>
      <w:r w:rsidRPr="005802EE">
        <w:rPr>
          <w:rFonts w:ascii="Century Gothic" w:hAnsi="Century Gothic"/>
        </w:rPr>
        <w:t xml:space="preserve"> when VAT is added it comes to €669,650 . We hope to start work this week on the project. The Contract </w:t>
      </w:r>
      <w:r>
        <w:rPr>
          <w:rFonts w:ascii="Century Gothic" w:hAnsi="Century Gothic"/>
        </w:rPr>
        <w:t>was signed on Saturday. The t</w:t>
      </w:r>
      <w:r w:rsidRPr="005802EE">
        <w:rPr>
          <w:rFonts w:ascii="Century Gothic" w:hAnsi="Century Gothic"/>
        </w:rPr>
        <w:t xml:space="preserve">urning of the first sod is after 11 </w:t>
      </w:r>
      <w:proofErr w:type="spellStart"/>
      <w:r w:rsidRPr="005802EE">
        <w:rPr>
          <w:rFonts w:ascii="Century Gothic" w:hAnsi="Century Gothic"/>
        </w:rPr>
        <w:t>a.m</w:t>
      </w:r>
      <w:proofErr w:type="spellEnd"/>
      <w:r w:rsidRPr="005802EE">
        <w:rPr>
          <w:rFonts w:ascii="Century Gothic" w:hAnsi="Century Gothic"/>
        </w:rPr>
        <w:t xml:space="preserve"> </w:t>
      </w:r>
      <w:proofErr w:type="gramStart"/>
      <w:r w:rsidRPr="005802EE">
        <w:rPr>
          <w:rFonts w:ascii="Century Gothic" w:hAnsi="Century Gothic"/>
        </w:rPr>
        <w:t xml:space="preserve">Mass  </w:t>
      </w:r>
      <w:r>
        <w:rPr>
          <w:rFonts w:ascii="Century Gothic" w:hAnsi="Century Gothic"/>
        </w:rPr>
        <w:t>Sunday</w:t>
      </w:r>
      <w:proofErr w:type="gramEnd"/>
      <w:r>
        <w:rPr>
          <w:rFonts w:ascii="Century Gothic" w:hAnsi="Century Gothic"/>
        </w:rPr>
        <w:t xml:space="preserve"> 7</w:t>
      </w:r>
      <w:r w:rsidRPr="00AA5CE6">
        <w:rPr>
          <w:rFonts w:ascii="Century Gothic" w:hAnsi="Century Gothic"/>
          <w:vertAlign w:val="superscript"/>
        </w:rPr>
        <w:t>th</w:t>
      </w:r>
      <w:r>
        <w:rPr>
          <w:rFonts w:ascii="Century Gothic" w:hAnsi="Century Gothic"/>
        </w:rPr>
        <w:t xml:space="preserve"> </w:t>
      </w:r>
      <w:r w:rsidRPr="005802EE">
        <w:rPr>
          <w:rFonts w:ascii="Century Gothic" w:hAnsi="Century Gothic"/>
        </w:rPr>
        <w:t xml:space="preserve">. The Ceremony will be performed by Norah Duffy who opens the Church each day. </w:t>
      </w:r>
      <w:r>
        <w:rPr>
          <w:rFonts w:ascii="Century Gothic" w:hAnsi="Century Gothic"/>
        </w:rPr>
        <w:t xml:space="preserve">There will also be a blessing of the site and project. </w:t>
      </w:r>
      <w:r w:rsidRPr="005802EE">
        <w:rPr>
          <w:rFonts w:ascii="Century Gothic" w:hAnsi="Century Gothic"/>
        </w:rPr>
        <w:t xml:space="preserve">The project will end in December with the help of God. </w:t>
      </w:r>
      <w:r>
        <w:rPr>
          <w:rFonts w:ascii="Century Gothic" w:hAnsi="Century Gothic"/>
        </w:rPr>
        <w:t>I would also like to thank the people of the parish for their support of the project.</w:t>
      </w:r>
    </w:p>
    <w:p w:rsidR="00831FF2" w:rsidRDefault="00831FF2" w:rsidP="00831FF2">
      <w:pPr>
        <w:pStyle w:val="NormalWeb"/>
        <w:ind w:left="-567"/>
        <w:contextualSpacing/>
        <w:rPr>
          <w:rFonts w:ascii="Century Gothic" w:hAnsi="Century Gothic"/>
        </w:rPr>
      </w:pPr>
    </w:p>
    <w:p w:rsidR="00AC50A7" w:rsidRDefault="00831FF2" w:rsidP="001C35A6">
      <w:pPr>
        <w:pStyle w:val="NormalWeb"/>
        <w:ind w:left="-567"/>
        <w:contextualSpacing/>
        <w:jc w:val="both"/>
        <w:rPr>
          <w:rFonts w:ascii="Century Gothic" w:hAnsi="Century Gothic"/>
        </w:rPr>
      </w:pPr>
      <w:r>
        <w:rPr>
          <w:rFonts w:ascii="Century Gothic" w:hAnsi="Century Gothic"/>
        </w:rPr>
        <w:t>The Parish Pastoral Council hope the Centre will help build community spirit, and encourage faith through the events which will be held there. It is hoped that after funerals and parish gathering people will be able to meet in a comfortable environment for refreshments. The centre will be available to other groups to use also.</w:t>
      </w:r>
    </w:p>
    <w:p w:rsidR="0032568D" w:rsidRDefault="0032568D" w:rsidP="0032568D">
      <w:pPr>
        <w:rPr>
          <w:sz w:val="22"/>
          <w:lang w:val="en-GB"/>
        </w:rPr>
      </w:pPr>
      <w:r>
        <w:rPr>
          <w:sz w:val="22"/>
        </w:rPr>
        <w:drawing>
          <wp:anchor distT="0" distB="0" distL="114300" distR="114300" simplePos="0" relativeHeight="251677696" behindDoc="1" locked="0" layoutInCell="1" allowOverlap="1">
            <wp:simplePos x="0" y="0"/>
            <wp:positionH relativeFrom="column">
              <wp:posOffset>-438150</wp:posOffset>
            </wp:positionH>
            <wp:positionV relativeFrom="paragraph">
              <wp:posOffset>149225</wp:posOffset>
            </wp:positionV>
            <wp:extent cx="1903730" cy="1431925"/>
            <wp:effectExtent l="19050" t="0" r="1270" b="0"/>
            <wp:wrapTight wrapText="bothSides">
              <wp:wrapPolygon edited="0">
                <wp:start x="-216" y="0"/>
                <wp:lineTo x="-216" y="21265"/>
                <wp:lineTo x="21614" y="21265"/>
                <wp:lineTo x="21614" y="0"/>
                <wp:lineTo x="-216" y="0"/>
              </wp:wrapPolygon>
            </wp:wrapTight>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1903730" cy="1431925"/>
                    </a:xfrm>
                    <a:prstGeom prst="rect">
                      <a:avLst/>
                    </a:prstGeom>
                    <a:noFill/>
                    <a:ln w="9525">
                      <a:noFill/>
                      <a:miter lim="800000"/>
                      <a:headEnd/>
                      <a:tailEnd/>
                    </a:ln>
                  </pic:spPr>
                </pic:pic>
              </a:graphicData>
            </a:graphic>
          </wp:anchor>
        </w:drawing>
      </w:r>
      <w:r w:rsidRPr="00E969A7">
        <w:rPr>
          <w:sz w:val="22"/>
        </w:rPr>
        <w:t> </w:t>
      </w:r>
      <w:r w:rsidRPr="00E969A7">
        <w:rPr>
          <w:bCs/>
          <w:sz w:val="22"/>
          <w:lang w:val="en-GB"/>
        </w:rPr>
        <w:t>Meath Dio</w:t>
      </w:r>
      <w:r>
        <w:rPr>
          <w:bCs/>
          <w:sz w:val="22"/>
          <w:lang w:val="en-GB"/>
        </w:rPr>
        <w:t>cese, Pilgrimage to Lourdes 2013</w:t>
      </w:r>
      <w:r w:rsidRPr="00E969A7">
        <w:rPr>
          <w:bCs/>
          <w:sz w:val="22"/>
          <w:lang w:val="en-GB"/>
        </w:rPr>
        <w:t xml:space="preserve"> 12 – 17</w:t>
      </w:r>
      <w:r w:rsidRPr="00E969A7">
        <w:rPr>
          <w:bCs/>
          <w:sz w:val="22"/>
          <w:vertAlign w:val="superscript"/>
          <w:lang w:val="en-GB"/>
        </w:rPr>
        <w:t>th</w:t>
      </w:r>
      <w:r w:rsidRPr="00E969A7">
        <w:rPr>
          <w:bCs/>
          <w:sz w:val="22"/>
          <w:lang w:val="en-GB"/>
        </w:rPr>
        <w:t xml:space="preserve"> September </w:t>
      </w:r>
      <w:r w:rsidRPr="00E969A7">
        <w:rPr>
          <w:sz w:val="22"/>
          <w:lang w:val="en-GB"/>
        </w:rPr>
        <w:t xml:space="preserve">In recent years many young people have travelled to Lourdes seeking to find out more about this famous Shrine: to lend a hand to the pilgrims who are sick or infirmed, to look for some prayer space in busy lives and still to have a good time! </w:t>
      </w:r>
      <w:r w:rsidR="00AC50A7" w:rsidRPr="00E969A7">
        <w:rPr>
          <w:bCs/>
          <w:sz w:val="22"/>
          <w:lang w:val="en-GB"/>
        </w:rPr>
        <w:t xml:space="preserve">Youth Section (ages 18-30) </w:t>
      </w:r>
      <w:r w:rsidR="00AC50A7">
        <w:rPr>
          <w:bCs/>
          <w:sz w:val="22"/>
          <w:lang w:val="en-GB"/>
        </w:rPr>
        <w:t xml:space="preserve"> €350 Contact Fiona McCabe 087 7631916. </w:t>
      </w:r>
      <w:r w:rsidR="00AC50A7">
        <w:rPr>
          <w:sz w:val="22"/>
          <w:lang w:val="en-GB"/>
        </w:rPr>
        <w:t xml:space="preserve">To book as a Hotel Pilgrim contact Pilgrimages Abroad  60 Upper O’Connell St. 01 6359300 </w:t>
      </w:r>
      <w:r w:rsidRPr="00E969A7">
        <w:rPr>
          <w:sz w:val="22"/>
          <w:lang w:val="en-GB"/>
        </w:rPr>
        <w:t>Cost €</w:t>
      </w:r>
      <w:r>
        <w:rPr>
          <w:sz w:val="22"/>
          <w:lang w:val="en-GB"/>
        </w:rPr>
        <w:t>699</w:t>
      </w:r>
      <w:r w:rsidRPr="00E969A7">
        <w:rPr>
          <w:sz w:val="22"/>
          <w:lang w:val="en-GB"/>
        </w:rPr>
        <w:t xml:space="preserve">. </w:t>
      </w:r>
      <w:r w:rsidR="00AC50A7">
        <w:rPr>
          <w:sz w:val="22"/>
          <w:lang w:val="en-GB"/>
        </w:rPr>
        <w:t>The fare inclu</w:t>
      </w:r>
      <w:r>
        <w:rPr>
          <w:sz w:val="22"/>
          <w:lang w:val="en-GB"/>
        </w:rPr>
        <w:t>des Flights, 5 nights full board Gov. Tax and travel insurance</w:t>
      </w:r>
      <w:r w:rsidRPr="00E969A7">
        <w:rPr>
          <w:sz w:val="22"/>
          <w:lang w:val="en-GB"/>
        </w:rPr>
        <w:t>.</w:t>
      </w:r>
      <w:r>
        <w:rPr>
          <w:sz w:val="22"/>
          <w:lang w:val="en-GB"/>
        </w:rPr>
        <w:t xml:space="preserve"> To book</w:t>
      </w:r>
      <w:r w:rsidR="00AC50A7">
        <w:rPr>
          <w:sz w:val="22"/>
          <w:lang w:val="en-GB"/>
        </w:rPr>
        <w:t xml:space="preserve"> a hospital pilgrim contact Pat</w:t>
      </w:r>
      <w:r>
        <w:rPr>
          <w:sz w:val="22"/>
          <w:lang w:val="en-GB"/>
        </w:rPr>
        <w:t xml:space="preserve"> Lynagh 087 6628468. </w:t>
      </w:r>
    </w:p>
    <w:p w:rsidR="007750F6" w:rsidRPr="00B22BA9" w:rsidRDefault="007750F6" w:rsidP="007750F6">
      <w:pPr>
        <w:ind w:left="-567"/>
      </w:pPr>
    </w:p>
    <w:p w:rsidR="007750F6" w:rsidRDefault="007750F6" w:rsidP="007750F6">
      <w:pPr>
        <w:ind w:left="-567"/>
        <w:rPr>
          <w:b w:val="0"/>
        </w:rPr>
      </w:pPr>
      <w:r w:rsidRPr="00895940">
        <w:t> </w:t>
      </w:r>
      <w:r>
        <w:drawing>
          <wp:anchor distT="0" distB="0" distL="114300" distR="114300" simplePos="0" relativeHeight="251664384" behindDoc="1" locked="0" layoutInCell="1" allowOverlap="1">
            <wp:simplePos x="0" y="0"/>
            <wp:positionH relativeFrom="column">
              <wp:posOffset>-259080</wp:posOffset>
            </wp:positionH>
            <wp:positionV relativeFrom="paragraph">
              <wp:posOffset>439420</wp:posOffset>
            </wp:positionV>
            <wp:extent cx="1370965" cy="1296035"/>
            <wp:effectExtent l="19050" t="0" r="635" b="0"/>
            <wp:wrapTight wrapText="bothSides">
              <wp:wrapPolygon edited="0">
                <wp:start x="-300" y="0"/>
                <wp:lineTo x="-300" y="21272"/>
                <wp:lineTo x="21610" y="21272"/>
                <wp:lineTo x="21610" y="0"/>
                <wp:lineTo x="-300" y="0"/>
              </wp:wrapPolygon>
            </wp:wrapTight>
            <wp:docPr id="13" name="Picture 2" descr="https://fbcdn-sphotos-b-a.akamaihd.net/hphotos-ak-ash4/226531_502027006520534_1607893501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bcdn-sphotos-b-a.akamaihd.net/hphotos-ak-ash4/226531_502027006520534_1607893501_n.jpg"/>
                    <pic:cNvPicPr>
                      <a:picLocks noChangeAspect="1" noChangeArrowheads="1"/>
                    </pic:cNvPicPr>
                  </pic:nvPicPr>
                  <pic:blipFill>
                    <a:blip r:embed="rId14" cstate="print"/>
                    <a:srcRect/>
                    <a:stretch>
                      <a:fillRect/>
                    </a:stretch>
                  </pic:blipFill>
                  <pic:spPr bwMode="auto">
                    <a:xfrm>
                      <a:off x="0" y="0"/>
                      <a:ext cx="1370965" cy="1296035"/>
                    </a:xfrm>
                    <a:prstGeom prst="rect">
                      <a:avLst/>
                    </a:prstGeom>
                    <a:noFill/>
                    <a:ln w="9525">
                      <a:noFill/>
                      <a:miter lim="800000"/>
                      <a:headEnd/>
                      <a:tailEnd/>
                    </a:ln>
                  </pic:spPr>
                </pic:pic>
              </a:graphicData>
            </a:graphic>
          </wp:anchor>
        </w:drawing>
      </w:r>
      <w:r>
        <w:t xml:space="preserve">All Roads lead to Rahugh For  The Gathering </w:t>
      </w:r>
      <w:r w:rsidRPr="00386CDE">
        <w:rPr>
          <w:b w:val="0"/>
        </w:rPr>
        <w:t>Festival  in conjunction with the 60th Anniversary of Rahugh School.  On Sat 22nd &amp; Sun 23rd June 2013  Commencing with Open air Mass at 5pm on the Saturday. Large Group photograph to be taken Followed by a concert with The Army Band and children's drama in the hall. Entertainment by the Sailors Group Sunday kicks off at 1.30 pm with a Hunt and Vintage parade with sports, music, old-time fair, photographic exhibition, literature, art, cookery and enterprise. There will be lots of entertainment for all the family. A barn dance &amp; May Pole at The Hazel Pub will conclude the festival. Gather your family and friends far and wide and take the road to Rahugh.  Cead Mile Failte chugaibh go leir. Join us on Facebook for more information and updates. Participants who wish to join the entertainment list are asked to kindly contact Annette Lynam Principal Rahugh N.S. @ 0449223584 or Sheila Dunne 0872179509</w:t>
      </w:r>
    </w:p>
    <w:p w:rsidR="004A5CD6" w:rsidRPr="00386CDE" w:rsidRDefault="004A5CD6" w:rsidP="007750F6">
      <w:pPr>
        <w:ind w:left="-567"/>
        <w:rPr>
          <w:rFonts w:ascii="Times New Roman" w:hAnsi="Times New Roman"/>
          <w:b w:val="0"/>
          <w:noProof w:val="0"/>
        </w:rPr>
      </w:pPr>
    </w:p>
    <w:p w:rsidR="001E7B68" w:rsidRDefault="00831FF2" w:rsidP="004A5CD6">
      <w:pPr>
        <w:ind w:left="-567"/>
        <w:contextualSpacing w:val="0"/>
        <w:jc w:val="center"/>
      </w:pPr>
      <w:r w:rsidRPr="00AC50A7">
        <w:rPr>
          <w:rFonts w:cs="Tahoma"/>
          <w:noProof w:val="0"/>
          <w:szCs w:val="27"/>
        </w:rPr>
        <w:t>Plate:</w:t>
      </w:r>
      <w:r w:rsidR="00EA3284" w:rsidRPr="00EA3284">
        <w:rPr>
          <w:rFonts w:cs="Tahoma"/>
          <w:b w:val="0"/>
          <w:noProof w:val="0"/>
          <w:szCs w:val="27"/>
        </w:rPr>
        <w:t> €1,567</w:t>
      </w:r>
      <w:r w:rsidRPr="00AC50A7">
        <w:rPr>
          <w:rFonts w:cs="Tahoma"/>
          <w:b w:val="0"/>
          <w:noProof w:val="0"/>
          <w:szCs w:val="27"/>
        </w:rPr>
        <w:t xml:space="preserve"> </w:t>
      </w:r>
      <w:r w:rsidRPr="00AC50A7">
        <w:rPr>
          <w:rFonts w:cs="Tahoma"/>
          <w:noProof w:val="0"/>
          <w:szCs w:val="27"/>
        </w:rPr>
        <w:t>Easter Offerings:</w:t>
      </w:r>
      <w:r w:rsidRPr="00AC50A7">
        <w:rPr>
          <w:rFonts w:cs="Tahoma"/>
          <w:b w:val="0"/>
          <w:noProof w:val="0"/>
          <w:szCs w:val="27"/>
        </w:rPr>
        <w:t xml:space="preserve"> </w:t>
      </w:r>
      <w:r w:rsidR="00EA3284" w:rsidRPr="00EA3284">
        <w:rPr>
          <w:rFonts w:cs="Tahoma"/>
          <w:b w:val="0"/>
          <w:noProof w:val="0"/>
          <w:szCs w:val="27"/>
        </w:rPr>
        <w:t>€3,090</w:t>
      </w:r>
      <w:r w:rsidR="0032568D" w:rsidRPr="00AC50A7">
        <w:rPr>
          <w:rFonts w:cs="Tahoma"/>
          <w:b w:val="0"/>
          <w:noProof w:val="0"/>
          <w:szCs w:val="27"/>
        </w:rPr>
        <w:t xml:space="preserve">. </w:t>
      </w:r>
      <w:r w:rsidRPr="00AC50A7">
        <w:rPr>
          <w:rFonts w:cs="Tahoma"/>
          <w:b w:val="0"/>
          <w:noProof w:val="0"/>
          <w:szCs w:val="27"/>
        </w:rPr>
        <w:t xml:space="preserve"> </w:t>
      </w:r>
      <w:r w:rsidR="0032568D" w:rsidRPr="00AC50A7">
        <w:rPr>
          <w:rFonts w:cs="Tahoma"/>
          <w:noProof w:val="0"/>
          <w:szCs w:val="27"/>
        </w:rPr>
        <w:t>Lenten Offerings:</w:t>
      </w:r>
      <w:r w:rsidR="0032568D" w:rsidRPr="00AC50A7">
        <w:rPr>
          <w:rFonts w:cs="Tahoma"/>
          <w:b w:val="0"/>
          <w:noProof w:val="0"/>
          <w:szCs w:val="27"/>
        </w:rPr>
        <w:t xml:space="preserve"> </w:t>
      </w:r>
      <w:r w:rsidR="00EA3284" w:rsidRPr="00EA3284">
        <w:rPr>
          <w:rFonts w:cs="Tahoma"/>
          <w:b w:val="0"/>
          <w:noProof w:val="0"/>
          <w:szCs w:val="27"/>
        </w:rPr>
        <w:t>€225</w:t>
      </w:r>
      <w:r w:rsidR="0032568D" w:rsidRPr="00AC50A7">
        <w:rPr>
          <w:rFonts w:cs="Tahoma"/>
          <w:b w:val="0"/>
          <w:noProof w:val="0"/>
          <w:szCs w:val="27"/>
        </w:rPr>
        <w:t xml:space="preserve">. </w:t>
      </w:r>
      <w:r w:rsidR="0032568D" w:rsidRPr="00EA3284">
        <w:rPr>
          <w:rFonts w:cs="Tahoma"/>
          <w:noProof w:val="0"/>
          <w:szCs w:val="27"/>
        </w:rPr>
        <w:t>Auction</w:t>
      </w:r>
      <w:r w:rsidR="0032568D" w:rsidRPr="00EA3284">
        <w:rPr>
          <w:rFonts w:cs="Tahoma"/>
          <w:b w:val="0"/>
          <w:noProof w:val="0"/>
        </w:rPr>
        <w:t> </w:t>
      </w:r>
      <w:r w:rsidR="0032568D" w:rsidRPr="00EA3284">
        <w:rPr>
          <w:rFonts w:cs="Tahoma"/>
          <w:b w:val="0"/>
          <w:noProof w:val="0"/>
          <w:szCs w:val="27"/>
        </w:rPr>
        <w:t>€170</w:t>
      </w:r>
      <w:r w:rsidR="00AC50A7">
        <w:rPr>
          <w:rFonts w:cs="Tahoma"/>
          <w:b w:val="0"/>
          <w:noProof w:val="0"/>
          <w:szCs w:val="27"/>
        </w:rPr>
        <w:t xml:space="preserve">. </w:t>
      </w:r>
      <w:r w:rsidR="0032568D" w:rsidRPr="00AC50A7">
        <w:rPr>
          <w:rFonts w:cs="Tahoma"/>
          <w:noProof w:val="0"/>
          <w:szCs w:val="27"/>
        </w:rPr>
        <w:t>Plate Holy Thursday</w:t>
      </w:r>
      <w:r w:rsidR="00AC50A7" w:rsidRPr="00AC50A7">
        <w:rPr>
          <w:rFonts w:cs="Tahoma"/>
          <w:noProof w:val="0"/>
          <w:szCs w:val="27"/>
        </w:rPr>
        <w:t xml:space="preserve"> which is given to Trocaire</w:t>
      </w:r>
      <w:r w:rsidR="0032568D" w:rsidRPr="00AC50A7">
        <w:rPr>
          <w:rFonts w:cs="Tahoma"/>
          <w:noProof w:val="0"/>
          <w:szCs w:val="27"/>
        </w:rPr>
        <w:t>:</w:t>
      </w:r>
      <w:r w:rsidR="00EA3284" w:rsidRPr="00EA3284">
        <w:rPr>
          <w:rFonts w:cs="Tahoma"/>
          <w:b w:val="0"/>
          <w:noProof w:val="0"/>
          <w:szCs w:val="27"/>
        </w:rPr>
        <w:t> €</w:t>
      </w:r>
      <w:proofErr w:type="gramStart"/>
      <w:r w:rsidR="00EA3284" w:rsidRPr="00EA3284">
        <w:rPr>
          <w:rFonts w:cs="Tahoma"/>
          <w:b w:val="0"/>
          <w:noProof w:val="0"/>
          <w:szCs w:val="27"/>
        </w:rPr>
        <w:t>570</w:t>
      </w:r>
      <w:r w:rsidR="0032568D" w:rsidRPr="00AC50A7">
        <w:rPr>
          <w:rFonts w:cs="Tahoma"/>
          <w:b w:val="0"/>
          <w:noProof w:val="0"/>
          <w:szCs w:val="27"/>
        </w:rPr>
        <w:t xml:space="preserve">  </w:t>
      </w:r>
      <w:r w:rsidR="0032568D" w:rsidRPr="00AC50A7">
        <w:rPr>
          <w:rFonts w:cs="Tahoma"/>
          <w:noProof w:val="0"/>
          <w:szCs w:val="27"/>
        </w:rPr>
        <w:t>Polish</w:t>
      </w:r>
      <w:proofErr w:type="gramEnd"/>
      <w:r w:rsidR="0032568D" w:rsidRPr="00AC50A7">
        <w:rPr>
          <w:rFonts w:cs="Tahoma"/>
          <w:noProof w:val="0"/>
          <w:szCs w:val="27"/>
        </w:rPr>
        <w:t xml:space="preserve"> Blessing of Food:</w:t>
      </w:r>
      <w:r w:rsidR="00EA3284" w:rsidRPr="00EA3284">
        <w:rPr>
          <w:rFonts w:cs="Tahoma"/>
          <w:noProof w:val="0"/>
          <w:szCs w:val="27"/>
        </w:rPr>
        <w:t>€</w:t>
      </w:r>
      <w:r w:rsidR="00EA3284" w:rsidRPr="00EA3284">
        <w:rPr>
          <w:rFonts w:cs="Tahoma"/>
          <w:b w:val="0"/>
          <w:noProof w:val="0"/>
          <w:szCs w:val="27"/>
        </w:rPr>
        <w:t>155</w:t>
      </w:r>
      <w:r w:rsidR="0032568D" w:rsidRPr="00AC50A7">
        <w:rPr>
          <w:rFonts w:cs="Tahoma"/>
          <w:b w:val="0"/>
          <w:noProof w:val="0"/>
          <w:szCs w:val="27"/>
        </w:rPr>
        <w:t xml:space="preserve"> </w:t>
      </w:r>
      <w:r w:rsidR="0032568D" w:rsidRPr="00AC50A7">
        <w:rPr>
          <w:rFonts w:cs="Tahoma"/>
          <w:noProof w:val="0"/>
          <w:szCs w:val="27"/>
        </w:rPr>
        <w:t>Trocaire:</w:t>
      </w:r>
      <w:r w:rsidR="0032568D" w:rsidRPr="00AC50A7">
        <w:rPr>
          <w:rFonts w:cs="Tahoma"/>
          <w:b w:val="0"/>
          <w:noProof w:val="0"/>
          <w:szCs w:val="27"/>
        </w:rPr>
        <w:t xml:space="preserve"> </w:t>
      </w:r>
      <w:r w:rsidR="00EA3284" w:rsidRPr="00EA3284">
        <w:rPr>
          <w:rFonts w:cs="Tahoma"/>
          <w:b w:val="0"/>
          <w:noProof w:val="0"/>
          <w:szCs w:val="27"/>
        </w:rPr>
        <w:t>€235</w:t>
      </w:r>
      <w:r w:rsidR="00AC50A7" w:rsidRPr="00AC50A7">
        <w:rPr>
          <w:rFonts w:ascii="Tahoma" w:hAnsi="Tahoma" w:cs="Tahoma"/>
          <w:b w:val="0"/>
          <w:noProof w:val="0"/>
          <w:szCs w:val="27"/>
        </w:rPr>
        <w:t xml:space="preserve"> </w:t>
      </w:r>
      <w:r w:rsidR="007750F6">
        <w:t>Thanks to all who are so generous</w:t>
      </w:r>
    </w:p>
    <w:sectPr w:rsidR="001E7B68" w:rsidSect="00EB480B">
      <w:pgSz w:w="11906" w:h="16838"/>
      <w:pgMar w:top="709" w:right="991" w:bottom="851"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2D68" w:rsidRDefault="00FD2D68" w:rsidP="00831FF2">
      <w:r>
        <w:separator/>
      </w:r>
    </w:p>
  </w:endnote>
  <w:endnote w:type="continuationSeparator" w:id="0">
    <w:p w:rsidR="00FD2D68" w:rsidRDefault="00FD2D68" w:rsidP="00831FF2">
      <w:r>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2D68" w:rsidRDefault="00FD2D68" w:rsidP="00831FF2">
      <w:r>
        <w:separator/>
      </w:r>
    </w:p>
  </w:footnote>
  <w:footnote w:type="continuationSeparator" w:id="0">
    <w:p w:rsidR="00FD2D68" w:rsidRDefault="00FD2D68" w:rsidP="00831FF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7750F6"/>
    <w:rsid w:val="000B3AE2"/>
    <w:rsid w:val="001C35A6"/>
    <w:rsid w:val="001E7B68"/>
    <w:rsid w:val="0032568D"/>
    <w:rsid w:val="004A5CD6"/>
    <w:rsid w:val="007750F6"/>
    <w:rsid w:val="00831FF2"/>
    <w:rsid w:val="00A53208"/>
    <w:rsid w:val="00AB554F"/>
    <w:rsid w:val="00AC50A7"/>
    <w:rsid w:val="00CB48A8"/>
    <w:rsid w:val="00E5218C"/>
    <w:rsid w:val="00EA3284"/>
    <w:rsid w:val="00FD2D6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0F6"/>
    <w:pPr>
      <w:contextualSpacing/>
    </w:pPr>
    <w:rPr>
      <w:rFonts w:eastAsia="Times New Roman" w:cs="Times New Roman"/>
      <w:b/>
      <w:noProof/>
      <w:sz w:val="24"/>
      <w:szCs w:val="24"/>
      <w:lang w:eastAsia="en-IE"/>
    </w:rPr>
  </w:style>
  <w:style w:type="paragraph" w:styleId="Heading3">
    <w:name w:val="heading 3"/>
    <w:basedOn w:val="Normal"/>
    <w:next w:val="Normal"/>
    <w:link w:val="Heading3Char"/>
    <w:uiPriority w:val="9"/>
    <w:unhideWhenUsed/>
    <w:qFormat/>
    <w:rsid w:val="00AC50A7"/>
    <w:pPr>
      <w:keepNext/>
      <w:keepLines/>
      <w:spacing w:before="200"/>
      <w:outlineLvl w:val="2"/>
    </w:pPr>
    <w:rPr>
      <w:rFonts w:asciiTheme="majorHAnsi" w:eastAsiaTheme="majorEastAsia" w:hAnsiTheme="majorHAnsi" w:cstheme="majorBidi"/>
      <w:b w:val="0"/>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7750F6"/>
    <w:rPr>
      <w:rFonts w:cs="Times New Roman"/>
      <w:color w:val="0000FF"/>
      <w:u w:val="single"/>
    </w:rPr>
  </w:style>
  <w:style w:type="paragraph" w:styleId="NormalWeb">
    <w:name w:val="Normal (Web)"/>
    <w:basedOn w:val="Normal"/>
    <w:uiPriority w:val="99"/>
    <w:unhideWhenUsed/>
    <w:rsid w:val="007750F6"/>
    <w:pPr>
      <w:spacing w:before="100" w:beforeAutospacing="1" w:after="100" w:afterAutospacing="1"/>
      <w:contextualSpacing w:val="0"/>
    </w:pPr>
    <w:rPr>
      <w:rFonts w:ascii="Times New Roman" w:hAnsi="Times New Roman"/>
      <w:b w:val="0"/>
      <w:noProof w:val="0"/>
    </w:rPr>
  </w:style>
  <w:style w:type="character" w:customStyle="1" w:styleId="views-field-title">
    <w:name w:val="views-field-title"/>
    <w:basedOn w:val="DefaultParagraphFont"/>
    <w:rsid w:val="007750F6"/>
  </w:style>
  <w:style w:type="character" w:customStyle="1" w:styleId="field-content">
    <w:name w:val="field-content"/>
    <w:basedOn w:val="DefaultParagraphFont"/>
    <w:rsid w:val="007750F6"/>
  </w:style>
  <w:style w:type="character" w:customStyle="1" w:styleId="product">
    <w:name w:val="product"/>
    <w:basedOn w:val="DefaultParagraphFont"/>
    <w:rsid w:val="007750F6"/>
  </w:style>
  <w:style w:type="character" w:customStyle="1" w:styleId="uc-price">
    <w:name w:val="uc-price"/>
    <w:basedOn w:val="DefaultParagraphFont"/>
    <w:rsid w:val="007750F6"/>
  </w:style>
  <w:style w:type="character" w:styleId="Emphasis">
    <w:name w:val="Emphasis"/>
    <w:basedOn w:val="DefaultParagraphFont"/>
    <w:uiPriority w:val="20"/>
    <w:qFormat/>
    <w:rsid w:val="007750F6"/>
    <w:rPr>
      <w:rFonts w:cs="Times New Roman"/>
      <w:i/>
      <w:iCs/>
    </w:rPr>
  </w:style>
  <w:style w:type="paragraph" w:styleId="BalloonText">
    <w:name w:val="Balloon Text"/>
    <w:basedOn w:val="Normal"/>
    <w:link w:val="BalloonTextChar"/>
    <w:uiPriority w:val="99"/>
    <w:semiHidden/>
    <w:unhideWhenUsed/>
    <w:rsid w:val="007750F6"/>
    <w:rPr>
      <w:rFonts w:ascii="Tahoma" w:hAnsi="Tahoma" w:cs="Tahoma"/>
      <w:sz w:val="16"/>
      <w:szCs w:val="16"/>
    </w:rPr>
  </w:style>
  <w:style w:type="character" w:customStyle="1" w:styleId="BalloonTextChar">
    <w:name w:val="Balloon Text Char"/>
    <w:basedOn w:val="DefaultParagraphFont"/>
    <w:link w:val="BalloonText"/>
    <w:uiPriority w:val="99"/>
    <w:semiHidden/>
    <w:rsid w:val="007750F6"/>
    <w:rPr>
      <w:rFonts w:ascii="Tahoma" w:eastAsia="Times New Roman" w:hAnsi="Tahoma" w:cs="Tahoma"/>
      <w:b/>
      <w:noProof/>
      <w:sz w:val="16"/>
      <w:szCs w:val="16"/>
      <w:lang w:eastAsia="en-IE"/>
    </w:rPr>
  </w:style>
  <w:style w:type="paragraph" w:styleId="Header">
    <w:name w:val="header"/>
    <w:basedOn w:val="Normal"/>
    <w:link w:val="HeaderChar"/>
    <w:uiPriority w:val="99"/>
    <w:semiHidden/>
    <w:unhideWhenUsed/>
    <w:rsid w:val="00831FF2"/>
    <w:pPr>
      <w:tabs>
        <w:tab w:val="center" w:pos="4513"/>
        <w:tab w:val="right" w:pos="9026"/>
      </w:tabs>
    </w:pPr>
  </w:style>
  <w:style w:type="character" w:customStyle="1" w:styleId="HeaderChar">
    <w:name w:val="Header Char"/>
    <w:basedOn w:val="DefaultParagraphFont"/>
    <w:link w:val="Header"/>
    <w:uiPriority w:val="99"/>
    <w:semiHidden/>
    <w:rsid w:val="00831FF2"/>
    <w:rPr>
      <w:rFonts w:eastAsia="Times New Roman" w:cs="Times New Roman"/>
      <w:b/>
      <w:noProof/>
      <w:sz w:val="24"/>
      <w:szCs w:val="24"/>
      <w:lang w:eastAsia="en-IE"/>
    </w:rPr>
  </w:style>
  <w:style w:type="paragraph" w:styleId="Footer">
    <w:name w:val="footer"/>
    <w:basedOn w:val="Normal"/>
    <w:link w:val="FooterChar"/>
    <w:uiPriority w:val="99"/>
    <w:semiHidden/>
    <w:unhideWhenUsed/>
    <w:rsid w:val="00831FF2"/>
    <w:pPr>
      <w:tabs>
        <w:tab w:val="center" w:pos="4513"/>
        <w:tab w:val="right" w:pos="9026"/>
      </w:tabs>
    </w:pPr>
  </w:style>
  <w:style w:type="character" w:customStyle="1" w:styleId="FooterChar">
    <w:name w:val="Footer Char"/>
    <w:basedOn w:val="DefaultParagraphFont"/>
    <w:link w:val="Footer"/>
    <w:uiPriority w:val="99"/>
    <w:semiHidden/>
    <w:rsid w:val="00831FF2"/>
    <w:rPr>
      <w:rFonts w:eastAsia="Times New Roman" w:cs="Times New Roman"/>
      <w:b/>
      <w:noProof/>
      <w:sz w:val="24"/>
      <w:szCs w:val="24"/>
      <w:lang w:eastAsia="en-IE"/>
    </w:rPr>
  </w:style>
  <w:style w:type="character" w:customStyle="1" w:styleId="Heading3Char">
    <w:name w:val="Heading 3 Char"/>
    <w:basedOn w:val="DefaultParagraphFont"/>
    <w:link w:val="Heading3"/>
    <w:uiPriority w:val="9"/>
    <w:rsid w:val="00AC50A7"/>
    <w:rPr>
      <w:rFonts w:asciiTheme="majorHAnsi" w:eastAsiaTheme="majorEastAsia" w:hAnsiTheme="majorHAnsi" w:cstheme="majorBidi"/>
      <w:bCs/>
      <w:noProof/>
      <w:color w:val="4F81BD" w:themeColor="accent1"/>
      <w:sz w:val="24"/>
      <w:szCs w:val="24"/>
      <w:lang w:eastAsia="en-IE"/>
    </w:rPr>
  </w:style>
</w:styles>
</file>

<file path=word/webSettings.xml><?xml version="1.0" encoding="utf-8"?>
<w:webSettings xmlns:r="http://schemas.openxmlformats.org/officeDocument/2006/relationships" xmlns:w="http://schemas.openxmlformats.org/wordprocessingml/2006/main">
  <w:divs>
    <w:div w:id="1622029716">
      <w:bodyDiv w:val="1"/>
      <w:marLeft w:val="0"/>
      <w:marRight w:val="0"/>
      <w:marTop w:val="0"/>
      <w:marBottom w:val="0"/>
      <w:divBdr>
        <w:top w:val="none" w:sz="0" w:space="0" w:color="auto"/>
        <w:left w:val="none" w:sz="0" w:space="0" w:color="auto"/>
        <w:bottom w:val="none" w:sz="0" w:space="0" w:color="auto"/>
        <w:right w:val="none" w:sz="0" w:space="0" w:color="auto"/>
      </w:divBdr>
      <w:divsChild>
        <w:div w:id="162695">
          <w:marLeft w:val="0"/>
          <w:marRight w:val="0"/>
          <w:marTop w:val="0"/>
          <w:marBottom w:val="0"/>
          <w:divBdr>
            <w:top w:val="none" w:sz="0" w:space="0" w:color="auto"/>
            <w:left w:val="none" w:sz="0" w:space="0" w:color="auto"/>
            <w:bottom w:val="none" w:sz="0" w:space="0" w:color="auto"/>
            <w:right w:val="none" w:sz="0" w:space="0" w:color="auto"/>
          </w:divBdr>
        </w:div>
        <w:div w:id="303050054">
          <w:marLeft w:val="0"/>
          <w:marRight w:val="0"/>
          <w:marTop w:val="0"/>
          <w:marBottom w:val="0"/>
          <w:divBdr>
            <w:top w:val="none" w:sz="0" w:space="0" w:color="auto"/>
            <w:left w:val="none" w:sz="0" w:space="0" w:color="auto"/>
            <w:bottom w:val="none" w:sz="0" w:space="0" w:color="auto"/>
            <w:right w:val="none" w:sz="0" w:space="0" w:color="auto"/>
          </w:divBdr>
        </w:div>
        <w:div w:id="1865052145">
          <w:marLeft w:val="0"/>
          <w:marRight w:val="0"/>
          <w:marTop w:val="0"/>
          <w:marBottom w:val="0"/>
          <w:divBdr>
            <w:top w:val="none" w:sz="0" w:space="0" w:color="auto"/>
            <w:left w:val="none" w:sz="0" w:space="0" w:color="auto"/>
            <w:bottom w:val="none" w:sz="0" w:space="0" w:color="auto"/>
            <w:right w:val="none" w:sz="0" w:space="0" w:color="auto"/>
          </w:divBdr>
        </w:div>
        <w:div w:id="384530939">
          <w:marLeft w:val="0"/>
          <w:marRight w:val="0"/>
          <w:marTop w:val="0"/>
          <w:marBottom w:val="0"/>
          <w:divBdr>
            <w:top w:val="none" w:sz="0" w:space="0" w:color="auto"/>
            <w:left w:val="none" w:sz="0" w:space="0" w:color="auto"/>
            <w:bottom w:val="none" w:sz="0" w:space="0" w:color="auto"/>
            <w:right w:val="none" w:sz="0" w:space="0" w:color="auto"/>
          </w:divBdr>
        </w:div>
        <w:div w:id="1263996812">
          <w:marLeft w:val="0"/>
          <w:marRight w:val="0"/>
          <w:marTop w:val="0"/>
          <w:marBottom w:val="0"/>
          <w:divBdr>
            <w:top w:val="none" w:sz="0" w:space="0" w:color="auto"/>
            <w:left w:val="none" w:sz="0" w:space="0" w:color="auto"/>
            <w:bottom w:val="none" w:sz="0" w:space="0" w:color="auto"/>
            <w:right w:val="none" w:sz="0" w:space="0" w:color="auto"/>
          </w:divBdr>
        </w:div>
        <w:div w:id="2147158647">
          <w:marLeft w:val="0"/>
          <w:marRight w:val="0"/>
          <w:marTop w:val="0"/>
          <w:marBottom w:val="0"/>
          <w:divBdr>
            <w:top w:val="none" w:sz="0" w:space="0" w:color="auto"/>
            <w:left w:val="none" w:sz="0" w:space="0" w:color="auto"/>
            <w:bottom w:val="none" w:sz="0" w:space="0" w:color="auto"/>
            <w:right w:val="none" w:sz="0" w:space="0" w:color="auto"/>
          </w:divBdr>
        </w:div>
        <w:div w:id="19639194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ilbegganparish.ie" TargetMode="External"/><Relationship Id="rId13" Type="http://schemas.openxmlformats.org/officeDocument/2006/relationships/image" Target="media/image6.png"/><Relationship Id="rId3" Type="http://schemas.openxmlformats.org/officeDocument/2006/relationships/webSettings" Target="webSettings.xml"/><Relationship Id="rId7" Type="http://schemas.openxmlformats.org/officeDocument/2006/relationships/hyperlink" Target="mailto:info@kilbegganparish.ie" TargetMode="External"/><Relationship Id="rId12" Type="http://schemas.openxmlformats.org/officeDocument/2006/relationships/image" Target="media/image5.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4.tiff"/><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footnotes" Target="footnotes.xml"/><Relationship Id="rId9" Type="http://schemas.openxmlformats.org/officeDocument/2006/relationships/image" Target="media/image2.tiff"/><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732</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cp:revision>
  <dcterms:created xsi:type="dcterms:W3CDTF">2013-04-05T09:36:00Z</dcterms:created>
  <dcterms:modified xsi:type="dcterms:W3CDTF">2013-04-05T10:58:00Z</dcterms:modified>
</cp:coreProperties>
</file>