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163" w:rsidRPr="00862645" w:rsidRDefault="00680163" w:rsidP="006801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680163" w:rsidRDefault="00680163" w:rsidP="006801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680163" w:rsidRPr="00B23A54" w:rsidRDefault="00680163" w:rsidP="006801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680163" w:rsidRPr="00B23A54" w:rsidRDefault="00680163" w:rsidP="00680163">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680163" w:rsidRPr="00B23A54" w:rsidRDefault="00680163" w:rsidP="006801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680163"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680163" w:rsidRPr="00B23A54"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680163" w:rsidRPr="00B23A54"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680163"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680163"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680163" w:rsidRPr="00B23A54" w:rsidRDefault="00680163" w:rsidP="00680163">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680163" w:rsidRDefault="00680163" w:rsidP="006801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680163" w:rsidRDefault="00680163" w:rsidP="00680163">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680163" w:rsidRPr="002B5D06" w:rsidRDefault="00680163" w:rsidP="00680163">
      <w:pPr>
        <w:jc w:val="center"/>
        <w:rPr>
          <w:rFonts w:ascii="Constantia" w:hAnsi="Constantia"/>
          <w:b w:val="0"/>
          <w:sz w:val="32"/>
          <w:szCs w:val="32"/>
        </w:rPr>
      </w:pPr>
      <w:r>
        <w:rPr>
          <w:rFonts w:ascii="Constantia" w:hAnsi="Constantia"/>
          <w:sz w:val="32"/>
          <w:szCs w:val="32"/>
        </w:rPr>
        <w:drawing>
          <wp:anchor distT="0" distB="0" distL="114300" distR="114300" simplePos="0" relativeHeight="251664384" behindDoc="0" locked="0" layoutInCell="1" allowOverlap="1">
            <wp:simplePos x="0" y="0"/>
            <wp:positionH relativeFrom="column">
              <wp:posOffset>-588010</wp:posOffset>
            </wp:positionH>
            <wp:positionV relativeFrom="paragraph">
              <wp:posOffset>182880</wp:posOffset>
            </wp:positionV>
            <wp:extent cx="2324100" cy="1757045"/>
            <wp:effectExtent l="19050" t="0" r="0" b="0"/>
            <wp:wrapTight wrapText="right">
              <wp:wrapPolygon edited="0">
                <wp:start x="-177" y="0"/>
                <wp:lineTo x="-177" y="21311"/>
                <wp:lineTo x="21600" y="21311"/>
                <wp:lineTo x="21600" y="0"/>
                <wp:lineTo x="-177" y="0"/>
              </wp:wrapPolygon>
            </wp:wrapTight>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24100" cy="1757045"/>
                    </a:xfrm>
                    <a:prstGeom prst="rect">
                      <a:avLst/>
                    </a:prstGeom>
                    <a:noFill/>
                    <a:ln w="9525">
                      <a:noFill/>
                      <a:miter lim="800000"/>
                      <a:headEnd/>
                      <a:tailEnd/>
                    </a:ln>
                  </pic:spPr>
                </pic:pic>
              </a:graphicData>
            </a:graphic>
          </wp:anchor>
        </w:drawing>
      </w:r>
      <w:r w:rsidRPr="002B5D06">
        <w:rPr>
          <w:rFonts w:ascii="Constantia" w:hAnsi="Constantia"/>
          <w:sz w:val="32"/>
          <w:szCs w:val="32"/>
        </w:rPr>
        <w:t>Easter Vigil Saturday</w:t>
      </w:r>
    </w:p>
    <w:p w:rsidR="00680163" w:rsidRPr="00B61AF0" w:rsidRDefault="00680163" w:rsidP="00680163">
      <w:pPr>
        <w:jc w:val="center"/>
        <w:rPr>
          <w:rFonts w:ascii="Constantia" w:hAnsi="Constantia"/>
          <w:b w:val="0"/>
          <w:sz w:val="28"/>
          <w:szCs w:val="32"/>
        </w:rPr>
      </w:pPr>
      <w:r w:rsidRPr="00B61AF0">
        <w:rPr>
          <w:rFonts w:ascii="Constantia" w:hAnsi="Constantia"/>
          <w:sz w:val="28"/>
          <w:szCs w:val="32"/>
        </w:rPr>
        <w:t xml:space="preserve">Kilbeggan </w:t>
      </w:r>
      <w:r>
        <w:rPr>
          <w:rFonts w:ascii="Constantia" w:hAnsi="Constantia"/>
          <w:sz w:val="28"/>
          <w:szCs w:val="32"/>
        </w:rPr>
        <w:t>8</w:t>
      </w:r>
      <w:r w:rsidRPr="00B61AF0">
        <w:rPr>
          <w:rFonts w:ascii="Constantia" w:hAnsi="Constantia"/>
          <w:sz w:val="28"/>
          <w:szCs w:val="32"/>
        </w:rPr>
        <w:t>p.m.</w:t>
      </w:r>
      <w:r w:rsidRPr="00680163">
        <w:rPr>
          <w:b w:val="0"/>
        </w:rPr>
        <w:t xml:space="preserve"> Joseph, Doreen, Ita and Lorcan Coffey</w:t>
      </w:r>
    </w:p>
    <w:p w:rsidR="00680163" w:rsidRPr="002B5D06" w:rsidRDefault="00680163" w:rsidP="00680163">
      <w:pPr>
        <w:jc w:val="center"/>
        <w:rPr>
          <w:rFonts w:ascii="Constantia" w:hAnsi="Constantia"/>
          <w:b w:val="0"/>
          <w:sz w:val="32"/>
          <w:szCs w:val="32"/>
        </w:rPr>
      </w:pPr>
      <w:r w:rsidRPr="002B5D06">
        <w:rPr>
          <w:rFonts w:ascii="Constantia" w:hAnsi="Constantia"/>
          <w:sz w:val="32"/>
          <w:szCs w:val="32"/>
        </w:rPr>
        <w:t>Easter Sunday Mass of the Resurrection</w:t>
      </w:r>
    </w:p>
    <w:p w:rsidR="00680163" w:rsidRDefault="00680163" w:rsidP="00680163">
      <w:pPr>
        <w:jc w:val="center"/>
        <w:rPr>
          <w:rFonts w:ascii="Constantia" w:hAnsi="Constantia"/>
          <w:sz w:val="32"/>
          <w:szCs w:val="32"/>
        </w:rPr>
      </w:pPr>
      <w:r w:rsidRPr="00B61AF0">
        <w:rPr>
          <w:rFonts w:ascii="Constantia" w:hAnsi="Constantia"/>
          <w:sz w:val="32"/>
          <w:szCs w:val="32"/>
        </w:rPr>
        <w:t>Rahugh 9.30 a.m.</w:t>
      </w:r>
      <w:r w:rsidRPr="009F1967">
        <w:rPr>
          <w:rFonts w:ascii="Constantia" w:hAnsi="Constantia"/>
          <w:sz w:val="32"/>
          <w:szCs w:val="32"/>
        </w:rPr>
        <w:t xml:space="preserve"> </w:t>
      </w:r>
    </w:p>
    <w:p w:rsidR="00680163" w:rsidRDefault="00680163" w:rsidP="00680163">
      <w:pPr>
        <w:rPr>
          <w:rFonts w:ascii="Constantia" w:hAnsi="Constantia"/>
          <w:sz w:val="32"/>
          <w:szCs w:val="32"/>
        </w:rPr>
      </w:pPr>
      <w:r w:rsidRPr="00B61AF0">
        <w:rPr>
          <w:rFonts w:ascii="Constantia" w:hAnsi="Constantia"/>
          <w:sz w:val="32"/>
          <w:szCs w:val="32"/>
        </w:rPr>
        <w:t>Kilbeggan 11 a.m.</w:t>
      </w:r>
      <w:r>
        <w:rPr>
          <w:rFonts w:ascii="Constantia" w:hAnsi="Constantia"/>
          <w:sz w:val="32"/>
          <w:szCs w:val="32"/>
        </w:rPr>
        <w:t xml:space="preserve"> </w:t>
      </w:r>
      <w:r w:rsidRPr="00742EF2">
        <w:rPr>
          <w:rFonts w:ascii="Constantia" w:hAnsi="Constantia"/>
          <w:b w:val="0"/>
          <w:sz w:val="28"/>
          <w:szCs w:val="32"/>
        </w:rPr>
        <w:t>Joe Hogan, Month’s Memory</w:t>
      </w:r>
    </w:p>
    <w:p w:rsidR="00680163" w:rsidRDefault="00680163" w:rsidP="00680163">
      <w:pPr>
        <w:rPr>
          <w:rFonts w:ascii="Constantia" w:hAnsi="Constantia"/>
          <w:i/>
          <w:sz w:val="28"/>
        </w:rPr>
      </w:pPr>
    </w:p>
    <w:p w:rsidR="00680163" w:rsidRPr="00140578" w:rsidRDefault="00680163" w:rsidP="005255A7">
      <w:pPr>
        <w:ind w:left="-567"/>
        <w:rPr>
          <w:rFonts w:ascii="Constantia" w:hAnsi="Constantia"/>
          <w:i/>
          <w:sz w:val="28"/>
        </w:rPr>
      </w:pPr>
      <w:r w:rsidRPr="00140578">
        <w:rPr>
          <w:rFonts w:ascii="Constantia" w:hAnsi="Constantia"/>
          <w:i/>
          <w:sz w:val="28"/>
        </w:rPr>
        <w:t>I wish all</w:t>
      </w:r>
      <w:r>
        <w:rPr>
          <w:rFonts w:ascii="Constantia" w:hAnsi="Constantia"/>
          <w:i/>
          <w:sz w:val="28"/>
        </w:rPr>
        <w:t xml:space="preserve"> our Parishioners at home and abroad</w:t>
      </w:r>
      <w:r w:rsidRPr="00140578">
        <w:rPr>
          <w:rFonts w:ascii="Constantia" w:hAnsi="Constantia"/>
          <w:i/>
          <w:sz w:val="28"/>
        </w:rPr>
        <w:t xml:space="preserve"> a </w:t>
      </w:r>
      <w:r>
        <w:rPr>
          <w:rFonts w:ascii="Constantia" w:hAnsi="Constantia"/>
          <w:i/>
          <w:sz w:val="28"/>
        </w:rPr>
        <w:t>Happy Easter,</w:t>
      </w:r>
      <w:r w:rsidRPr="00140578">
        <w:rPr>
          <w:rFonts w:ascii="Constantia" w:hAnsi="Constantia"/>
          <w:i/>
          <w:sz w:val="28"/>
        </w:rPr>
        <w:t xml:space="preserve"> may you be able to rejoice in the Resurrection and the new life God offers us in Jesus.</w:t>
      </w:r>
      <w:r>
        <w:rPr>
          <w:rFonts w:ascii="Constantia" w:hAnsi="Constantia"/>
          <w:i/>
          <w:sz w:val="28"/>
        </w:rPr>
        <w:t xml:space="preserve"> Welcome home to all who have come to visit family. As a parish we remember all those who were bereaved in the last year. We also remember those who</w:t>
      </w:r>
      <w:r w:rsidRPr="00DC1C12">
        <w:rPr>
          <w:rFonts w:ascii="Constantia" w:hAnsi="Constantia"/>
          <w:i/>
          <w:sz w:val="28"/>
        </w:rPr>
        <w:t xml:space="preserve"> </w:t>
      </w:r>
      <w:r>
        <w:rPr>
          <w:rFonts w:ascii="Constantia" w:hAnsi="Constantia"/>
          <w:i/>
          <w:sz w:val="28"/>
        </w:rPr>
        <w:t xml:space="preserve">have had to emigrate for work. Thanks to all those whose voluntary work for the Parish helps it throughout the year. Your generosity is appreciated. </w:t>
      </w:r>
      <w:r w:rsidR="00F23208">
        <w:rPr>
          <w:rFonts w:ascii="Constantia" w:hAnsi="Constantia"/>
          <w:i/>
          <w:sz w:val="28"/>
        </w:rPr>
        <w:t>Thanks to all involved in the HHoly Week and Easter Ceremonies.</w:t>
      </w:r>
    </w:p>
    <w:p w:rsidR="00680163" w:rsidRDefault="009D75D5" w:rsidP="00680163">
      <w:pPr>
        <w:pStyle w:val="NormalWeb"/>
        <w:ind w:left="-567"/>
        <w:contextualSpacing/>
        <w:rPr>
          <w:rFonts w:ascii="Century Gothic" w:hAnsi="Century Gothic"/>
          <w:b/>
        </w:rPr>
      </w:pPr>
      <w:proofErr w:type="gramStart"/>
      <w:r w:rsidRPr="009D75D5">
        <w:rPr>
          <w:rFonts w:ascii="Century Gothic" w:hAnsi="Century Gothic"/>
          <w:b/>
        </w:rPr>
        <w:t xml:space="preserve">Monday </w:t>
      </w:r>
      <w:r w:rsidR="00680163">
        <w:rPr>
          <w:rFonts w:ascii="Century Gothic" w:hAnsi="Century Gothic"/>
          <w:b/>
        </w:rPr>
        <w:t>10 .00 a.m.</w:t>
      </w:r>
      <w:proofErr w:type="gramEnd"/>
      <w:r w:rsidR="00680163">
        <w:rPr>
          <w:rFonts w:ascii="Century Gothic" w:hAnsi="Century Gothic"/>
          <w:b/>
        </w:rPr>
        <w:t xml:space="preserve"> </w:t>
      </w:r>
      <w:r>
        <w:rPr>
          <w:rFonts w:ascii="Century Gothic" w:hAnsi="Century Gothic"/>
          <w:b/>
        </w:rPr>
        <w:t xml:space="preserve"> </w:t>
      </w:r>
    </w:p>
    <w:p w:rsidR="00680163" w:rsidRDefault="00680163" w:rsidP="00680163">
      <w:pPr>
        <w:pStyle w:val="NormalWeb"/>
        <w:ind w:left="-567"/>
        <w:contextualSpacing/>
        <w:rPr>
          <w:rFonts w:ascii="Century Gothic" w:hAnsi="Century Gothic"/>
          <w:b/>
        </w:rPr>
      </w:pPr>
      <w:proofErr w:type="gramStart"/>
      <w:r w:rsidRPr="007D0A8C">
        <w:rPr>
          <w:rFonts w:ascii="Century Gothic" w:hAnsi="Century Gothic"/>
          <w:b/>
        </w:rPr>
        <w:t>Tuesday 2</w:t>
      </w:r>
      <w:r w:rsidRPr="00680163">
        <w:rPr>
          <w:rFonts w:ascii="Century Gothic" w:hAnsi="Century Gothic"/>
          <w:b/>
          <w:vertAlign w:val="superscript"/>
        </w:rPr>
        <w:t>nd</w:t>
      </w:r>
      <w:r>
        <w:rPr>
          <w:rFonts w:ascii="Century Gothic" w:hAnsi="Century Gothic"/>
          <w:b/>
        </w:rPr>
        <w:t xml:space="preserve"> </w:t>
      </w:r>
      <w:r>
        <w:rPr>
          <w:rFonts w:ascii="Century Gothic" w:hAnsi="Century Gothic"/>
          <w:b/>
          <w:vertAlign w:val="superscript"/>
        </w:rPr>
        <w:t xml:space="preserve"> </w:t>
      </w:r>
      <w:r>
        <w:rPr>
          <w:rFonts w:ascii="Century Gothic" w:hAnsi="Century Gothic"/>
        </w:rPr>
        <w:t xml:space="preserve"> </w:t>
      </w:r>
      <w:r>
        <w:rPr>
          <w:rFonts w:ascii="Century Gothic" w:hAnsi="Century Gothic"/>
          <w:b/>
        </w:rPr>
        <w:t>9.30 a</w:t>
      </w:r>
      <w:r w:rsidRPr="007D0A8C">
        <w:rPr>
          <w:rFonts w:ascii="Century Gothic" w:hAnsi="Century Gothic"/>
          <w:b/>
        </w:rPr>
        <w:t>.m.</w:t>
      </w:r>
      <w:r w:rsidRPr="00680163">
        <w:rPr>
          <w:rFonts w:ascii="Century Gothic" w:hAnsi="Century Gothic"/>
        </w:rPr>
        <w:t xml:space="preserve"> </w:t>
      </w:r>
      <w:r>
        <w:rPr>
          <w:rFonts w:ascii="Century Gothic" w:hAnsi="Century Gothic"/>
        </w:rPr>
        <w:t>Padraig Thornton.</w:t>
      </w:r>
      <w:proofErr w:type="gramEnd"/>
    </w:p>
    <w:p w:rsidR="00680163" w:rsidRPr="00680163" w:rsidRDefault="00F23208" w:rsidP="00680163">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6432" behindDoc="1" locked="0" layoutInCell="1" allowOverlap="1">
            <wp:simplePos x="0" y="0"/>
            <wp:positionH relativeFrom="column">
              <wp:posOffset>-584835</wp:posOffset>
            </wp:positionH>
            <wp:positionV relativeFrom="paragraph">
              <wp:posOffset>92710</wp:posOffset>
            </wp:positionV>
            <wp:extent cx="2579370" cy="1899920"/>
            <wp:effectExtent l="19050" t="0" r="0" b="0"/>
            <wp:wrapTight wrapText="bothSides">
              <wp:wrapPolygon edited="0">
                <wp:start x="-160" y="0"/>
                <wp:lineTo x="-160" y="21441"/>
                <wp:lineTo x="21536" y="21441"/>
                <wp:lineTo x="21536" y="0"/>
                <wp:lineTo x="-160" y="0"/>
              </wp:wrapPolygon>
            </wp:wrapTight>
            <wp:docPr id="37" name="Picture 7" descr="C:\Users\Brendan\Pictures\Kudo\CONTENT\LIT_L_E\01\EA_0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Pictures\Kudo\CONTENT\LIT_L_E\01\EA_01G.TIF"/>
                    <pic:cNvPicPr>
                      <a:picLocks noChangeAspect="1" noChangeArrowheads="1"/>
                    </pic:cNvPicPr>
                  </pic:nvPicPr>
                  <pic:blipFill>
                    <a:blip r:embed="rId7" cstate="print"/>
                    <a:srcRect/>
                    <a:stretch>
                      <a:fillRect/>
                    </a:stretch>
                  </pic:blipFill>
                  <pic:spPr bwMode="auto">
                    <a:xfrm>
                      <a:off x="0" y="0"/>
                      <a:ext cx="2579370" cy="1899920"/>
                    </a:xfrm>
                    <a:prstGeom prst="rect">
                      <a:avLst/>
                    </a:prstGeom>
                    <a:noFill/>
                    <a:ln w="9525">
                      <a:noFill/>
                      <a:miter lim="800000"/>
                      <a:headEnd/>
                      <a:tailEnd/>
                    </a:ln>
                  </pic:spPr>
                </pic:pic>
              </a:graphicData>
            </a:graphic>
          </wp:anchor>
        </w:drawing>
      </w:r>
      <w:r w:rsidR="00680163">
        <w:rPr>
          <w:rFonts w:ascii="Century Gothic" w:hAnsi="Century Gothic"/>
          <w:b/>
        </w:rPr>
        <w:t>Friday</w:t>
      </w:r>
      <w:r w:rsidR="00680163" w:rsidRPr="007D0A8C">
        <w:rPr>
          <w:rFonts w:ascii="Century Gothic" w:hAnsi="Century Gothic"/>
          <w:b/>
        </w:rPr>
        <w:t>9.30 a.m.</w:t>
      </w:r>
      <w:r w:rsidR="00680163">
        <w:rPr>
          <w:rFonts w:ascii="Century Gothic" w:hAnsi="Century Gothic"/>
          <w:b/>
        </w:rPr>
        <w:t xml:space="preserve"> and 8p.m. </w:t>
      </w:r>
      <w:r w:rsidR="00680163" w:rsidRPr="00680163">
        <w:rPr>
          <w:rFonts w:ascii="Century Gothic" w:hAnsi="Century Gothic"/>
        </w:rPr>
        <w:t>Rahugh for Parish List of the dead.</w:t>
      </w:r>
    </w:p>
    <w:p w:rsidR="00E65BC8" w:rsidRDefault="009D75D5" w:rsidP="00E65BC8">
      <w:pPr>
        <w:pStyle w:val="NormalWeb"/>
        <w:ind w:left="-567"/>
        <w:contextualSpacing/>
        <w:rPr>
          <w:rFonts w:ascii="Constantia" w:hAnsi="Constantia"/>
          <w:b/>
          <w:i/>
          <w:noProof/>
          <w:sz w:val="40"/>
          <w:szCs w:val="36"/>
        </w:rPr>
      </w:pPr>
      <w:r>
        <w:rPr>
          <w:rFonts w:ascii="Constantia" w:hAnsi="Constantia"/>
          <w:b/>
          <w:i/>
          <w:noProof/>
          <w:sz w:val="40"/>
          <w:szCs w:val="36"/>
        </w:rPr>
        <w:t>Second Sunday of Easter (Divine Mercy Sunday)</w:t>
      </w:r>
    </w:p>
    <w:p w:rsidR="00E65BC8" w:rsidRDefault="009D75D5" w:rsidP="00E65BC8">
      <w:pPr>
        <w:pStyle w:val="NormalWeb"/>
        <w:ind w:left="-567"/>
        <w:contextualSpacing/>
        <w:rPr>
          <w:rFonts w:ascii="Century Gothic" w:hAnsi="Century Gothic"/>
        </w:rPr>
      </w:pPr>
      <w:proofErr w:type="gramStart"/>
      <w:r w:rsidRPr="003C4A8C">
        <w:rPr>
          <w:rFonts w:ascii="Century Gothic" w:hAnsi="Century Gothic"/>
          <w:b/>
        </w:rPr>
        <w:t>8 p.m</w:t>
      </w:r>
      <w:r w:rsidRPr="003C4A8C">
        <w:rPr>
          <w:rFonts w:ascii="Century Gothic" w:hAnsi="Century Gothic"/>
        </w:rPr>
        <w:t>.</w:t>
      </w:r>
      <w:r>
        <w:rPr>
          <w:rFonts w:ascii="Century Gothic" w:hAnsi="Century Gothic"/>
        </w:rPr>
        <w:t xml:space="preserve"> </w:t>
      </w:r>
      <w:r w:rsidRPr="00E65BC8">
        <w:rPr>
          <w:rFonts w:ascii="Century Gothic" w:hAnsi="Century Gothic"/>
        </w:rPr>
        <w:t>Ann and Pat Carton and their sons Christy and Jimmy’s Month’s Mind.</w:t>
      </w:r>
      <w:proofErr w:type="gramEnd"/>
    </w:p>
    <w:p w:rsidR="00ED0F82" w:rsidRDefault="009D75D5" w:rsidP="00E65BC8">
      <w:pPr>
        <w:pStyle w:val="NormalWeb"/>
        <w:ind w:left="-567"/>
        <w:contextualSpacing/>
      </w:pPr>
      <w:r w:rsidRPr="00ED0F82">
        <w:rPr>
          <w:rFonts w:ascii="Century Gothic" w:hAnsi="Century Gothic"/>
        </w:rPr>
        <w:t>Michael and Mary Swords</w:t>
      </w:r>
      <w:r w:rsidR="00ED0F82">
        <w:t xml:space="preserve"> </w:t>
      </w:r>
    </w:p>
    <w:p w:rsidR="00ED0F82" w:rsidRDefault="009D75D5" w:rsidP="00ED0F82">
      <w:pPr>
        <w:pStyle w:val="NormalWeb"/>
        <w:ind w:left="-567"/>
        <w:contextualSpacing/>
        <w:rPr>
          <w:rFonts w:ascii="Century Gothic" w:hAnsi="Century Gothic"/>
        </w:rPr>
      </w:pPr>
      <w:proofErr w:type="gramStart"/>
      <w:r w:rsidRPr="00ED0F82">
        <w:rPr>
          <w:rFonts w:ascii="Century Gothic" w:hAnsi="Century Gothic"/>
        </w:rPr>
        <w:t>Patrick and Annie Claffey Cumminstown.</w:t>
      </w:r>
      <w:proofErr w:type="gramEnd"/>
    </w:p>
    <w:p w:rsidR="00314133" w:rsidRPr="00ED0F82" w:rsidRDefault="00314133" w:rsidP="00ED0F82">
      <w:pPr>
        <w:pStyle w:val="NormalWeb"/>
        <w:ind w:left="-567"/>
        <w:contextualSpacing/>
        <w:rPr>
          <w:rFonts w:ascii="Century Gothic" w:hAnsi="Century Gothic"/>
        </w:rPr>
      </w:pPr>
      <w:r>
        <w:rPr>
          <w:rFonts w:ascii="Century Gothic" w:hAnsi="Century Gothic"/>
        </w:rPr>
        <w:t>Liam Gorry</w:t>
      </w:r>
    </w:p>
    <w:p w:rsidR="00ED0F82" w:rsidRPr="00ED0F82" w:rsidRDefault="009D75D5" w:rsidP="00F23208">
      <w:pPr>
        <w:pStyle w:val="NormalWeb"/>
        <w:contextualSpacing/>
        <w:rPr>
          <w:rFonts w:ascii="Century Gothic" w:hAnsi="Century Gothic"/>
        </w:rPr>
      </w:pPr>
      <w:r w:rsidRPr="00ED0F82">
        <w:rPr>
          <w:rFonts w:ascii="Century Gothic" w:hAnsi="Century Gothic"/>
          <w:b/>
        </w:rPr>
        <w:t>9.30</w:t>
      </w:r>
      <w:r w:rsidRPr="00ED0F82">
        <w:rPr>
          <w:rFonts w:ascii="Century Gothic" w:hAnsi="Century Gothic"/>
        </w:rPr>
        <w:t xml:space="preserve"> Paddy and Kathleen Gorman</w:t>
      </w:r>
    </w:p>
    <w:p w:rsidR="009D75D5" w:rsidRPr="00ED0F82" w:rsidRDefault="00ED0F82" w:rsidP="00F23208">
      <w:pPr>
        <w:pStyle w:val="NormalWeb"/>
        <w:ind w:left="2880"/>
        <w:contextualSpacing/>
        <w:rPr>
          <w:rFonts w:ascii="Century Gothic" w:hAnsi="Century Gothic"/>
        </w:rPr>
      </w:pPr>
      <w:r>
        <w:rPr>
          <w:rFonts w:ascii="Century Gothic" w:hAnsi="Century Gothic"/>
          <w:b/>
          <w:noProof/>
        </w:rPr>
        <w:drawing>
          <wp:anchor distT="0" distB="0" distL="114300" distR="114300" simplePos="0" relativeHeight="251667456" behindDoc="1" locked="0" layoutInCell="1" allowOverlap="1">
            <wp:simplePos x="0" y="0"/>
            <wp:positionH relativeFrom="column">
              <wp:posOffset>-409575</wp:posOffset>
            </wp:positionH>
            <wp:positionV relativeFrom="paragraph">
              <wp:posOffset>96520</wp:posOffset>
            </wp:positionV>
            <wp:extent cx="713740" cy="826770"/>
            <wp:effectExtent l="19050" t="0" r="0" b="0"/>
            <wp:wrapTight wrapText="bothSides">
              <wp:wrapPolygon edited="0">
                <wp:start x="-577" y="0"/>
                <wp:lineTo x="-577" y="20903"/>
                <wp:lineTo x="21331" y="20903"/>
                <wp:lineTo x="21331" y="0"/>
                <wp:lineTo x="-577" y="0"/>
              </wp:wrapPolygon>
            </wp:wrapTight>
            <wp:docPr id="10" name="Picture 1" descr="C:\Users\Brendan\Pictures\Pictures\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WORDART\01\WA_033.TIF"/>
                    <pic:cNvPicPr>
                      <a:picLocks noChangeAspect="1" noChangeArrowheads="1"/>
                    </pic:cNvPicPr>
                  </pic:nvPicPr>
                  <pic:blipFill>
                    <a:blip r:embed="rId8" cstate="print"/>
                    <a:srcRect/>
                    <a:stretch>
                      <a:fillRect/>
                    </a:stretch>
                  </pic:blipFill>
                  <pic:spPr bwMode="auto">
                    <a:xfrm>
                      <a:off x="0" y="0"/>
                      <a:ext cx="713740" cy="826770"/>
                    </a:xfrm>
                    <a:prstGeom prst="rect">
                      <a:avLst/>
                    </a:prstGeom>
                    <a:noFill/>
                    <a:ln w="9525">
                      <a:noFill/>
                      <a:miter lim="800000"/>
                      <a:headEnd/>
                      <a:tailEnd/>
                    </a:ln>
                  </pic:spPr>
                </pic:pic>
              </a:graphicData>
            </a:graphic>
          </wp:anchor>
        </w:drawing>
      </w:r>
      <w:r w:rsidR="009D75D5" w:rsidRPr="00ED0F82">
        <w:rPr>
          <w:rFonts w:ascii="Century Gothic" w:hAnsi="Century Gothic"/>
          <w:b/>
        </w:rPr>
        <w:t>11a.m</w:t>
      </w:r>
      <w:r w:rsidR="009D75D5" w:rsidRPr="00ED0F82">
        <w:rPr>
          <w:rFonts w:ascii="Century Gothic" w:hAnsi="Century Gothic"/>
        </w:rPr>
        <w:t>. Matthew Nannery</w:t>
      </w:r>
    </w:p>
    <w:p w:rsidR="00E65BC8" w:rsidRPr="00ED0F82" w:rsidRDefault="00E65BC8" w:rsidP="00E65BC8">
      <w:pPr>
        <w:ind w:left="-567"/>
        <w:rPr>
          <w:b w:val="0"/>
        </w:rPr>
      </w:pPr>
      <w:r w:rsidRPr="00ED0F82">
        <w:rPr>
          <w:b w:val="0"/>
        </w:rPr>
        <w:t>Please pray for the repose of the soul of</w:t>
      </w:r>
      <w:r>
        <w:t xml:space="preserve"> Mary Stones, Clara, </w:t>
      </w:r>
      <w:r w:rsidRPr="00ED0F82">
        <w:rPr>
          <w:b w:val="0"/>
        </w:rPr>
        <w:t>who died this week. May she rest in peace.</w:t>
      </w:r>
    </w:p>
    <w:p w:rsidR="00FB4BC7" w:rsidRDefault="00FB4BC7" w:rsidP="00680163">
      <w:pPr>
        <w:ind w:left="-567"/>
        <w:rPr>
          <w:bCs/>
        </w:rPr>
      </w:pPr>
    </w:p>
    <w:p w:rsidR="00FB4BC7" w:rsidRDefault="00386CDE" w:rsidP="00680163">
      <w:pPr>
        <w:ind w:left="-567"/>
        <w:rPr>
          <w:bCs/>
        </w:rPr>
      </w:pPr>
      <w:r>
        <w:lastRenderedPageBreak/>
        <w:drawing>
          <wp:anchor distT="0" distB="0" distL="114300" distR="114300" simplePos="0" relativeHeight="251669504" behindDoc="1" locked="0" layoutInCell="1" allowOverlap="1">
            <wp:simplePos x="0" y="0"/>
            <wp:positionH relativeFrom="column">
              <wp:posOffset>-338455</wp:posOffset>
            </wp:positionH>
            <wp:positionV relativeFrom="paragraph">
              <wp:posOffset>2540</wp:posOffset>
            </wp:positionV>
            <wp:extent cx="1323340" cy="982345"/>
            <wp:effectExtent l="19050" t="0" r="0" b="0"/>
            <wp:wrapTight wrapText="bothSides">
              <wp:wrapPolygon edited="0">
                <wp:start x="-311" y="0"/>
                <wp:lineTo x="-311" y="21363"/>
                <wp:lineTo x="21455" y="21363"/>
                <wp:lineTo x="21455" y="0"/>
                <wp:lineTo x="-311" y="0"/>
              </wp:wrapPolygon>
            </wp:wrapTight>
            <wp:docPr id="14" name="Picture 5" descr="How to Make an Altar Cl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Make an Altar Cloth"/>
                    <pic:cNvPicPr>
                      <a:picLocks noChangeAspect="1" noChangeArrowheads="1"/>
                    </pic:cNvPicPr>
                  </pic:nvPicPr>
                  <pic:blipFill>
                    <a:blip r:embed="rId9" cstate="print"/>
                    <a:srcRect/>
                    <a:stretch>
                      <a:fillRect/>
                    </a:stretch>
                  </pic:blipFill>
                  <pic:spPr bwMode="auto">
                    <a:xfrm>
                      <a:off x="0" y="0"/>
                      <a:ext cx="1323340" cy="982345"/>
                    </a:xfrm>
                    <a:prstGeom prst="rect">
                      <a:avLst/>
                    </a:prstGeom>
                    <a:noFill/>
                    <a:ln w="9525">
                      <a:noFill/>
                      <a:miter lim="800000"/>
                      <a:headEnd/>
                      <a:tailEnd/>
                    </a:ln>
                  </pic:spPr>
                </pic:pic>
              </a:graphicData>
            </a:graphic>
          </wp:anchor>
        </w:drawing>
      </w:r>
      <w:r>
        <w:rPr>
          <w:bCs/>
        </w:rPr>
        <w:t xml:space="preserve"> </w:t>
      </w:r>
      <w:r w:rsidR="00FB4BC7">
        <w:rPr>
          <w:bCs/>
        </w:rPr>
        <w:t xml:space="preserve">We have a great army of voluntary help in the parish.This week I would like to thank the Altar Societies in each church </w:t>
      </w:r>
      <w:r>
        <w:rPr>
          <w:bCs/>
        </w:rPr>
        <w:t xml:space="preserve">who clean them and keep </w:t>
      </w:r>
      <w:r w:rsidR="00FB4BC7">
        <w:rPr>
          <w:bCs/>
        </w:rPr>
        <w:t xml:space="preserve">them so well. </w:t>
      </w:r>
      <w:r>
        <w:rPr>
          <w:bCs/>
        </w:rPr>
        <w:t>Thei</w:t>
      </w:r>
      <w:r w:rsidR="00314133">
        <w:rPr>
          <w:bCs/>
        </w:rPr>
        <w:t>r work is done in the background</w:t>
      </w:r>
      <w:r>
        <w:rPr>
          <w:bCs/>
        </w:rPr>
        <w:t xml:space="preserve"> and </w:t>
      </w:r>
      <w:r w:rsidR="00314133">
        <w:rPr>
          <w:bCs/>
        </w:rPr>
        <w:t xml:space="preserve">is </w:t>
      </w:r>
      <w:r>
        <w:rPr>
          <w:bCs/>
        </w:rPr>
        <w:t xml:space="preserve">vital to the parish. </w:t>
      </w:r>
    </w:p>
    <w:p w:rsidR="00317507" w:rsidRDefault="000570BC" w:rsidP="00680163">
      <w:pPr>
        <w:ind w:left="-567"/>
        <w:rPr>
          <w:bCs/>
        </w:rPr>
      </w:pPr>
      <w:r>
        <w:rPr>
          <w:bCs/>
        </w:rPr>
        <w:drawing>
          <wp:anchor distT="0" distB="0" distL="114300" distR="114300" simplePos="0" relativeHeight="251670528" behindDoc="1" locked="0" layoutInCell="1" allowOverlap="1">
            <wp:simplePos x="0" y="0"/>
            <wp:positionH relativeFrom="column">
              <wp:posOffset>4018280</wp:posOffset>
            </wp:positionH>
            <wp:positionV relativeFrom="paragraph">
              <wp:posOffset>62230</wp:posOffset>
            </wp:positionV>
            <wp:extent cx="1036320" cy="779145"/>
            <wp:effectExtent l="19050" t="0" r="0" b="0"/>
            <wp:wrapTight wrapText="bothSides">
              <wp:wrapPolygon edited="0">
                <wp:start x="-397" y="0"/>
                <wp:lineTo x="-397" y="21125"/>
                <wp:lineTo x="21441" y="21125"/>
                <wp:lineTo x="21441" y="0"/>
                <wp:lineTo x="-397" y="0"/>
              </wp:wrapPolygon>
            </wp:wrapTight>
            <wp:docPr id="15" name="Picture 8" descr="http://t2.gstatic.com/images?q=tbn:ANd9GcSjOiohWt-p4AFMUrvkpgZBB3l8WVrgionvzgoiQOsnn3ZLEd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2.gstatic.com/images?q=tbn:ANd9GcSjOiohWt-p4AFMUrvkpgZBB3l8WVrgionvzgoiQOsnn3ZLEd8C"/>
                    <pic:cNvPicPr>
                      <a:picLocks noChangeAspect="1" noChangeArrowheads="1"/>
                    </pic:cNvPicPr>
                  </pic:nvPicPr>
                  <pic:blipFill>
                    <a:blip r:embed="rId10" cstate="print"/>
                    <a:srcRect/>
                    <a:stretch>
                      <a:fillRect/>
                    </a:stretch>
                  </pic:blipFill>
                  <pic:spPr bwMode="auto">
                    <a:xfrm>
                      <a:off x="0" y="0"/>
                      <a:ext cx="1036320" cy="779145"/>
                    </a:xfrm>
                    <a:prstGeom prst="rect">
                      <a:avLst/>
                    </a:prstGeom>
                    <a:noFill/>
                    <a:ln w="9525">
                      <a:noFill/>
                      <a:miter lim="800000"/>
                      <a:headEnd/>
                      <a:tailEnd/>
                    </a:ln>
                  </pic:spPr>
                </pic:pic>
              </a:graphicData>
            </a:graphic>
          </wp:anchor>
        </w:drawing>
      </w:r>
    </w:p>
    <w:p w:rsidR="000570BC" w:rsidRDefault="000570BC" w:rsidP="00680163">
      <w:pPr>
        <w:ind w:left="-567"/>
        <w:rPr>
          <w:bCs/>
        </w:rPr>
      </w:pPr>
      <w:r>
        <w:rPr>
          <w:bCs/>
        </w:rPr>
        <w:t>A defirillator has been installed at the St. James’ Church in Kilbeggan and six people have been trained in its use.</w:t>
      </w:r>
      <w:r w:rsidRPr="000570BC">
        <w:rPr>
          <w:bCs/>
        </w:rPr>
        <w:t xml:space="preserve"> </w:t>
      </w:r>
      <w:r>
        <w:rPr>
          <w:bCs/>
        </w:rPr>
        <w:t>Thanks to all involved.</w:t>
      </w:r>
    </w:p>
    <w:p w:rsidR="00680163" w:rsidRPr="004C4D38" w:rsidRDefault="0001753D" w:rsidP="00680163">
      <w:pPr>
        <w:ind w:left="-567"/>
        <w:rPr>
          <w:b w:val="0"/>
          <w:bCs/>
        </w:rPr>
      </w:pPr>
      <w:r w:rsidRPr="004C4D38">
        <w:rPr>
          <w:bCs/>
        </w:rPr>
        <w:t xml:space="preserve">Renew Kilbeggan:  </w:t>
      </w:r>
      <w:r w:rsidRPr="004C4D38">
        <w:rPr>
          <w:b w:val="0"/>
          <w:bCs/>
        </w:rPr>
        <w:t>The closing date for submissions to the Westmeath Development plan for 2014-2020 is rapidly approaching.  This will affect the future of Kilbeggan!  There is a special meeting of Renew Kilbeggan, on Thursday, 4th of April at 8pm in SWEETS, to discuss the plan and any submissions needed from the community.</w:t>
      </w:r>
    </w:p>
    <w:p w:rsidR="0001753D" w:rsidRPr="004C4D38" w:rsidRDefault="0001753D" w:rsidP="00680163">
      <w:pPr>
        <w:ind w:left="-567"/>
        <w:rPr>
          <w:b w:val="0"/>
        </w:rPr>
      </w:pPr>
      <w:r>
        <w:t xml:space="preserve">Rahugh I.F.A,  E.G.M </w:t>
      </w:r>
      <w:r w:rsidRPr="004C4D38">
        <w:rPr>
          <w:b w:val="0"/>
        </w:rPr>
        <w:t>will be held on wed Apr 3rd @ 8.30 in Rahugh Hall. All members are asked to attend</w:t>
      </w:r>
    </w:p>
    <w:p w:rsidR="004C4D38" w:rsidRPr="004C4D38" w:rsidRDefault="004C4D38" w:rsidP="004C4D38">
      <w:pPr>
        <w:ind w:left="-567"/>
      </w:pPr>
      <w:r>
        <w:rPr>
          <w:bCs/>
        </w:rPr>
        <w:t>YOGA  CL</w:t>
      </w:r>
      <w:r w:rsidRPr="004C4D38">
        <w:rPr>
          <w:bCs/>
        </w:rPr>
        <w:t xml:space="preserve">ASS </w:t>
      </w:r>
      <w:r w:rsidRPr="004C4D38">
        <w:rPr>
          <w:b w:val="0"/>
          <w:bCs/>
        </w:rPr>
        <w:t>will resume Thursday 4th April. New comers are always welcome, join at any time, class is ongoing. It is a beginners class, suit's all ages &amp; abilities.  Class is held in the National School GP room Thursday's at 7pm. For details, contact Fiona on 087 9690936</w:t>
      </w:r>
    </w:p>
    <w:p w:rsidR="00680163" w:rsidRPr="006D672A" w:rsidRDefault="0001753D" w:rsidP="00680163">
      <w:pPr>
        <w:autoSpaceDE w:val="0"/>
        <w:autoSpaceDN w:val="0"/>
        <w:adjustRightInd w:val="0"/>
        <w:ind w:left="-567" w:right="-449"/>
        <w:contextualSpacing w:val="0"/>
        <w:jc w:val="both"/>
        <w:rPr>
          <w:b w:val="0"/>
        </w:rPr>
      </w:pPr>
      <w:r>
        <w:drawing>
          <wp:anchor distT="0" distB="0" distL="114300" distR="114300" simplePos="0" relativeHeight="251659264" behindDoc="1" locked="0" layoutInCell="1" allowOverlap="1">
            <wp:simplePos x="0" y="0"/>
            <wp:positionH relativeFrom="column">
              <wp:posOffset>-340360</wp:posOffset>
            </wp:positionH>
            <wp:positionV relativeFrom="paragraph">
              <wp:posOffset>132715</wp:posOffset>
            </wp:positionV>
            <wp:extent cx="1324610" cy="379730"/>
            <wp:effectExtent l="19050" t="0" r="8890" b="0"/>
            <wp:wrapTight wrapText="bothSides">
              <wp:wrapPolygon edited="0">
                <wp:start x="-311" y="0"/>
                <wp:lineTo x="-311" y="20589"/>
                <wp:lineTo x="21745" y="20589"/>
                <wp:lineTo x="21745" y="0"/>
                <wp:lineTo x="-311" y="0"/>
              </wp:wrapPolygon>
            </wp:wrapTight>
            <wp:docPr id="1" name="logo" descr="Logo of Saint Vincent de Pa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Saint Vincent de Paul"/>
                    <pic:cNvPicPr>
                      <a:picLocks noChangeAspect="1" noChangeArrowheads="1"/>
                    </pic:cNvPicPr>
                  </pic:nvPicPr>
                  <pic:blipFill>
                    <a:blip r:embed="rId11" cstate="print"/>
                    <a:srcRect/>
                    <a:stretch>
                      <a:fillRect/>
                    </a:stretch>
                  </pic:blipFill>
                  <pic:spPr bwMode="auto">
                    <a:xfrm>
                      <a:off x="0" y="0"/>
                      <a:ext cx="1324610" cy="379730"/>
                    </a:xfrm>
                    <a:prstGeom prst="rect">
                      <a:avLst/>
                    </a:prstGeom>
                    <a:noFill/>
                    <a:ln w="9525">
                      <a:noFill/>
                      <a:miter lim="800000"/>
                      <a:headEnd/>
                      <a:tailEnd/>
                    </a:ln>
                  </pic:spPr>
                </pic:pic>
              </a:graphicData>
            </a:graphic>
          </wp:anchor>
        </w:drawing>
      </w:r>
      <w:r w:rsidR="00680163">
        <w:t>Society of St Vincent de Paul “</w:t>
      </w:r>
      <w:r w:rsidR="00680163" w:rsidRPr="006D672A">
        <w:rPr>
          <w:b w:val="0"/>
        </w:rPr>
        <w:t>We are in urgent need of good quality, second hand saleable furniture and household equipment(non electrical) for our new “Vincents” shop at Offally St. We would also be delighted to assist with house clearance. Collection can be made by prior arrangement. Distance from Tullamore is not a problem. 057 9322072 or 087 7384828</w:t>
      </w:r>
      <w:r w:rsidR="00680163">
        <w:rPr>
          <w:b w:val="0"/>
        </w:rPr>
        <w:t>”</w:t>
      </w:r>
      <w:r w:rsidR="00680163" w:rsidRPr="006D672A">
        <w:rPr>
          <w:b w:val="0"/>
        </w:rPr>
        <w:t>.</w:t>
      </w:r>
    </w:p>
    <w:p w:rsidR="00680163" w:rsidRDefault="00680163" w:rsidP="00680163">
      <w:pPr>
        <w:autoSpaceDE w:val="0"/>
        <w:autoSpaceDN w:val="0"/>
        <w:adjustRightInd w:val="0"/>
        <w:ind w:left="-567" w:right="-449"/>
        <w:contextualSpacing w:val="0"/>
        <w:jc w:val="both"/>
      </w:pPr>
    </w:p>
    <w:p w:rsidR="00680163" w:rsidRDefault="00680163" w:rsidP="00680163">
      <w:pPr>
        <w:autoSpaceDE w:val="0"/>
        <w:autoSpaceDN w:val="0"/>
        <w:adjustRightInd w:val="0"/>
        <w:ind w:left="-567" w:right="-449"/>
        <w:contextualSpacing w:val="0"/>
        <w:jc w:val="both"/>
      </w:pPr>
      <w:r>
        <w:drawing>
          <wp:anchor distT="0" distB="0" distL="114300" distR="114300" simplePos="0" relativeHeight="251660288" behindDoc="1" locked="0" layoutInCell="1" allowOverlap="1">
            <wp:simplePos x="0" y="0"/>
            <wp:positionH relativeFrom="column">
              <wp:posOffset>-359410</wp:posOffset>
            </wp:positionH>
            <wp:positionV relativeFrom="paragraph">
              <wp:posOffset>74295</wp:posOffset>
            </wp:positionV>
            <wp:extent cx="1212850" cy="431800"/>
            <wp:effectExtent l="0" t="0" r="6350" b="0"/>
            <wp:wrapTight wrapText="bothSides">
              <wp:wrapPolygon edited="0">
                <wp:start x="5089" y="2859"/>
                <wp:lineTo x="0" y="4765"/>
                <wp:lineTo x="1018" y="14294"/>
                <wp:lineTo x="21035" y="14294"/>
                <wp:lineTo x="21713" y="5718"/>
                <wp:lineTo x="18999" y="3812"/>
                <wp:lineTo x="9160" y="2859"/>
                <wp:lineTo x="5089" y="2859"/>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2" cstate="print"/>
                    <a:srcRect/>
                    <a:stretch>
                      <a:fillRect/>
                    </a:stretch>
                  </pic:blipFill>
                  <pic:spPr bwMode="auto">
                    <a:xfrm>
                      <a:off x="0" y="0"/>
                      <a:ext cx="1212850" cy="431800"/>
                    </a:xfrm>
                    <a:prstGeom prst="rect">
                      <a:avLst/>
                    </a:prstGeom>
                    <a:noFill/>
                    <a:ln w="9525">
                      <a:noFill/>
                      <a:miter lim="800000"/>
                      <a:headEnd/>
                      <a:tailEnd/>
                    </a:ln>
                  </pic:spPr>
                </pic:pic>
              </a:graphicData>
            </a:graphic>
          </wp:anchor>
        </w:drawing>
      </w:r>
      <w:r>
        <w:t>Your Gift could save and change lives. See the Trocaire site for what gift you could give. 016293333 or www.trocaire.org</w:t>
      </w:r>
    </w:p>
    <w:p w:rsidR="00680163" w:rsidRDefault="00680163" w:rsidP="00680163">
      <w:pPr>
        <w:autoSpaceDE w:val="0"/>
        <w:autoSpaceDN w:val="0"/>
        <w:adjustRightInd w:val="0"/>
        <w:ind w:left="-567" w:right="-449"/>
        <w:contextualSpacing w:val="0"/>
        <w:jc w:val="both"/>
      </w:pPr>
    </w:p>
    <w:p w:rsidR="00680163" w:rsidRDefault="00680163" w:rsidP="00680163">
      <w:pPr>
        <w:ind w:left="-567"/>
      </w:pPr>
      <w:r>
        <w:t xml:space="preserve">  </w:t>
      </w:r>
      <w:r>
        <w:rPr>
          <w:color w:val="0000FF"/>
        </w:rPr>
        <w:drawing>
          <wp:inline distT="0" distB="0" distL="0" distR="0">
            <wp:extent cx="1113965" cy="768350"/>
            <wp:effectExtent l="19050" t="0" r="0" b="0"/>
            <wp:docPr id="11" name="Picture 6" descr="Your gift of school fees to a child in Zimbabw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our gift of school fees to a child in Zimbabwe">
                      <a:hlinkClick r:id="rId13"/>
                    </pic:cNvPr>
                    <pic:cNvPicPr>
                      <a:picLocks noChangeAspect="1" noChangeArrowheads="1"/>
                    </pic:cNvPicPr>
                  </pic:nvPicPr>
                  <pic:blipFill>
                    <a:blip r:embed="rId14" cstate="print"/>
                    <a:srcRect/>
                    <a:stretch>
                      <a:fillRect/>
                    </a:stretch>
                  </pic:blipFill>
                  <pic:spPr bwMode="auto">
                    <a:xfrm>
                      <a:off x="0" y="0"/>
                      <a:ext cx="1113965" cy="768350"/>
                    </a:xfrm>
                    <a:prstGeom prst="rect">
                      <a:avLst/>
                    </a:prstGeom>
                    <a:noFill/>
                    <a:ln w="9525">
                      <a:noFill/>
                      <a:miter lim="800000"/>
                      <a:headEnd/>
                      <a:tailEnd/>
                    </a:ln>
                  </pic:spPr>
                </pic:pic>
              </a:graphicData>
            </a:graphic>
          </wp:inline>
        </w:drawing>
      </w:r>
      <w:r>
        <w:t xml:space="preserve">        </w:t>
      </w:r>
      <w:r>
        <w:rPr>
          <w:color w:val="0000FF"/>
        </w:rPr>
        <w:drawing>
          <wp:inline distT="0" distB="0" distL="0" distR="0">
            <wp:extent cx="1219200" cy="840935"/>
            <wp:effectExtent l="19050" t="0" r="0" b="0"/>
            <wp:docPr id="12" name="Picture 7" descr="Your gift of goats in Malawi">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our gift of goats in Malawi">
                      <a:hlinkClick r:id="rId15"/>
                    </pic:cNvPr>
                    <pic:cNvPicPr>
                      <a:picLocks noChangeAspect="1" noChangeArrowheads="1"/>
                    </pic:cNvPicPr>
                  </pic:nvPicPr>
                  <pic:blipFill>
                    <a:blip r:embed="rId16" cstate="print"/>
                    <a:srcRect/>
                    <a:stretch>
                      <a:fillRect/>
                    </a:stretch>
                  </pic:blipFill>
                  <pic:spPr bwMode="auto">
                    <a:xfrm>
                      <a:off x="0" y="0"/>
                      <a:ext cx="1219200" cy="840935"/>
                    </a:xfrm>
                    <a:prstGeom prst="rect">
                      <a:avLst/>
                    </a:prstGeom>
                    <a:noFill/>
                    <a:ln w="9525">
                      <a:noFill/>
                      <a:miter lim="800000"/>
                      <a:headEnd/>
                      <a:tailEnd/>
                    </a:ln>
                  </pic:spPr>
                </pic:pic>
              </a:graphicData>
            </a:graphic>
          </wp:inline>
        </w:drawing>
      </w:r>
      <w:r>
        <w:t xml:space="preserve">         </w:t>
      </w:r>
      <w:r w:rsidRPr="00B22BA9">
        <w:t xml:space="preserve"> </w:t>
      </w:r>
      <w:r>
        <w:t xml:space="preserve">    </w:t>
      </w:r>
      <w:r>
        <w:drawing>
          <wp:inline distT="0" distB="0" distL="0" distR="0">
            <wp:extent cx="1316504" cy="908050"/>
            <wp:effectExtent l="19050" t="0" r="0" b="0"/>
            <wp:docPr id="30" name="Picture 30" descr="Your gift of chicks in Mala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Your gift of chicks in Malawi"/>
                    <pic:cNvPicPr>
                      <a:picLocks noChangeAspect="1" noChangeArrowheads="1"/>
                    </pic:cNvPicPr>
                  </pic:nvPicPr>
                  <pic:blipFill>
                    <a:blip r:embed="rId17" cstate="print"/>
                    <a:srcRect/>
                    <a:stretch>
                      <a:fillRect/>
                    </a:stretch>
                  </pic:blipFill>
                  <pic:spPr bwMode="auto">
                    <a:xfrm>
                      <a:off x="0" y="0"/>
                      <a:ext cx="1316504" cy="908050"/>
                    </a:xfrm>
                    <a:prstGeom prst="rect">
                      <a:avLst/>
                    </a:prstGeom>
                    <a:noFill/>
                    <a:ln w="9525">
                      <a:noFill/>
                      <a:miter lim="800000"/>
                      <a:headEnd/>
                      <a:tailEnd/>
                    </a:ln>
                  </pic:spPr>
                </pic:pic>
              </a:graphicData>
            </a:graphic>
          </wp:inline>
        </w:drawing>
      </w:r>
      <w:r w:rsidRPr="00F26692">
        <w:t xml:space="preserve"> </w:t>
      </w:r>
      <w:r>
        <w:drawing>
          <wp:inline distT="0" distB="0" distL="0" distR="0">
            <wp:extent cx="1270473" cy="876300"/>
            <wp:effectExtent l="19050" t="0" r="5877" b="0"/>
            <wp:docPr id="36" name="Picture 36" descr="Your gift of safe motherhood in Somalia and Guatem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Your gift of safe motherhood in Somalia and Guatemala"/>
                    <pic:cNvPicPr>
                      <a:picLocks noChangeAspect="1" noChangeArrowheads="1"/>
                    </pic:cNvPicPr>
                  </pic:nvPicPr>
                  <pic:blipFill>
                    <a:blip r:embed="rId18" cstate="print"/>
                    <a:srcRect/>
                    <a:stretch>
                      <a:fillRect/>
                    </a:stretch>
                  </pic:blipFill>
                  <pic:spPr bwMode="auto">
                    <a:xfrm>
                      <a:off x="0" y="0"/>
                      <a:ext cx="1272941" cy="878002"/>
                    </a:xfrm>
                    <a:prstGeom prst="rect">
                      <a:avLst/>
                    </a:prstGeom>
                    <a:noFill/>
                    <a:ln w="9525">
                      <a:noFill/>
                      <a:miter lim="800000"/>
                      <a:headEnd/>
                      <a:tailEnd/>
                    </a:ln>
                  </pic:spPr>
                </pic:pic>
              </a:graphicData>
            </a:graphic>
          </wp:inline>
        </w:drawing>
      </w:r>
    </w:p>
    <w:p w:rsidR="00680163" w:rsidRDefault="00680163" w:rsidP="00680163">
      <w:pPr>
        <w:ind w:left="-567"/>
        <w:rPr>
          <w:rStyle w:val="uc-price"/>
        </w:rPr>
      </w:pPr>
      <w:r w:rsidRPr="00424C23">
        <w:rPr>
          <w:rStyle w:val="field-content"/>
        </w:rPr>
        <w:t xml:space="preserve">   </w:t>
      </w:r>
      <w:hyperlink r:id="rId19" w:history="1">
        <w:r w:rsidRPr="00424C23">
          <w:rPr>
            <w:rStyle w:val="Hyperlink"/>
          </w:rPr>
          <w:t>School fees</w:t>
        </w:r>
      </w:hyperlink>
      <w:r w:rsidRPr="00B22BA9">
        <w:t xml:space="preserve"> </w:t>
      </w:r>
      <w:r>
        <w:t xml:space="preserve">€30              </w:t>
      </w:r>
      <w:hyperlink r:id="rId20" w:history="1">
        <w:r w:rsidRPr="00B22BA9">
          <w:rPr>
            <w:rStyle w:val="Hyperlink"/>
          </w:rPr>
          <w:t>Goat</w:t>
        </w:r>
      </w:hyperlink>
      <w:r>
        <w:rPr>
          <w:rStyle w:val="views-field-title"/>
        </w:rPr>
        <w:t xml:space="preserve"> </w:t>
      </w:r>
      <w:r>
        <w:rPr>
          <w:rStyle w:val="product"/>
        </w:rPr>
        <w:t xml:space="preserve">- </w:t>
      </w:r>
      <w:r>
        <w:rPr>
          <w:rStyle w:val="uc-price"/>
        </w:rPr>
        <w:t xml:space="preserve">€50           </w:t>
      </w:r>
      <w:r w:rsidRPr="00B22BA9">
        <w:rPr>
          <w:rStyle w:val="uc-price"/>
        </w:rPr>
        <w:t xml:space="preserve"> </w:t>
      </w:r>
      <w:r>
        <w:rPr>
          <w:rStyle w:val="uc-price"/>
        </w:rPr>
        <w:t xml:space="preserve">       </w:t>
      </w:r>
      <w:r w:rsidRPr="00424C23">
        <w:rPr>
          <w:rStyle w:val="uc-price"/>
          <w:u w:val="single"/>
        </w:rPr>
        <w:t>Chick</w:t>
      </w:r>
      <w:r>
        <w:rPr>
          <w:rStyle w:val="uc-price"/>
        </w:rPr>
        <w:t xml:space="preserve"> € 5               </w:t>
      </w:r>
      <w:r w:rsidRPr="00424C23">
        <w:rPr>
          <w:rStyle w:val="uc-price"/>
          <w:u w:val="single"/>
        </w:rPr>
        <w:t>Safe Motherhood</w:t>
      </w:r>
      <w:r>
        <w:rPr>
          <w:rStyle w:val="uc-price"/>
        </w:rPr>
        <w:t xml:space="preserve"> €100</w:t>
      </w:r>
    </w:p>
    <w:p w:rsidR="00680163" w:rsidRDefault="00680163" w:rsidP="00680163">
      <w:pPr>
        <w:ind w:left="-567"/>
        <w:rPr>
          <w:rStyle w:val="uc-price"/>
        </w:rPr>
      </w:pPr>
      <w:r>
        <w:rPr>
          <w:rStyle w:val="uc-price"/>
        </w:rPr>
        <w:t xml:space="preserve">Please bring your Trocaire </w:t>
      </w:r>
      <w:r w:rsidR="004C4D38">
        <w:rPr>
          <w:rStyle w:val="uc-price"/>
        </w:rPr>
        <w:t>next weekend.</w:t>
      </w:r>
    </w:p>
    <w:p w:rsidR="00680163" w:rsidRPr="00B22BA9" w:rsidRDefault="00680163" w:rsidP="00680163">
      <w:pPr>
        <w:ind w:left="-567"/>
      </w:pPr>
    </w:p>
    <w:p w:rsidR="00680163" w:rsidRPr="00386CDE" w:rsidRDefault="00680163" w:rsidP="00317507">
      <w:pPr>
        <w:ind w:left="-567"/>
        <w:rPr>
          <w:rFonts w:ascii="Times New Roman" w:hAnsi="Times New Roman"/>
          <w:b w:val="0"/>
          <w:noProof w:val="0"/>
        </w:rPr>
      </w:pPr>
      <w:r w:rsidRPr="00895940">
        <w:t> </w:t>
      </w:r>
      <w:r w:rsidR="006A4243">
        <w:drawing>
          <wp:anchor distT="0" distB="0" distL="114300" distR="114300" simplePos="0" relativeHeight="251668480" behindDoc="1" locked="0" layoutInCell="1" allowOverlap="1">
            <wp:simplePos x="0" y="0"/>
            <wp:positionH relativeFrom="column">
              <wp:posOffset>-259080</wp:posOffset>
            </wp:positionH>
            <wp:positionV relativeFrom="paragraph">
              <wp:posOffset>439420</wp:posOffset>
            </wp:positionV>
            <wp:extent cx="1370965" cy="1296035"/>
            <wp:effectExtent l="19050" t="0" r="635" b="0"/>
            <wp:wrapTight wrapText="bothSides">
              <wp:wrapPolygon edited="0">
                <wp:start x="-300" y="0"/>
                <wp:lineTo x="-300" y="21272"/>
                <wp:lineTo x="21610" y="21272"/>
                <wp:lineTo x="21610" y="0"/>
                <wp:lineTo x="-300" y="0"/>
              </wp:wrapPolygon>
            </wp:wrapTight>
            <wp:docPr id="13" name="Picture 2" descr="https://fbcdn-sphotos-b-a.akamaihd.net/hphotos-ak-ash4/226531_502027006520534_160789350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bcdn-sphotos-b-a.akamaihd.net/hphotos-ak-ash4/226531_502027006520534_1607893501_n.jpg"/>
                    <pic:cNvPicPr>
                      <a:picLocks noChangeAspect="1" noChangeArrowheads="1"/>
                    </pic:cNvPicPr>
                  </pic:nvPicPr>
                  <pic:blipFill>
                    <a:blip r:embed="rId21" cstate="print"/>
                    <a:srcRect/>
                    <a:stretch>
                      <a:fillRect/>
                    </a:stretch>
                  </pic:blipFill>
                  <pic:spPr bwMode="auto">
                    <a:xfrm>
                      <a:off x="0" y="0"/>
                      <a:ext cx="1370965" cy="1296035"/>
                    </a:xfrm>
                    <a:prstGeom prst="rect">
                      <a:avLst/>
                    </a:prstGeom>
                    <a:noFill/>
                    <a:ln w="9525">
                      <a:noFill/>
                      <a:miter lim="800000"/>
                      <a:headEnd/>
                      <a:tailEnd/>
                    </a:ln>
                  </pic:spPr>
                </pic:pic>
              </a:graphicData>
            </a:graphic>
          </wp:anchor>
        </w:drawing>
      </w:r>
      <w:r w:rsidR="00E65BC8">
        <w:t xml:space="preserve">All Roads lead to Rahugh For  The Gathering </w:t>
      </w:r>
      <w:r w:rsidR="00E65BC8" w:rsidRPr="00386CDE">
        <w:rPr>
          <w:b w:val="0"/>
        </w:rPr>
        <w:t xml:space="preserve">Festival </w:t>
      </w:r>
      <w:r w:rsidR="006A4243" w:rsidRPr="00386CDE">
        <w:rPr>
          <w:b w:val="0"/>
        </w:rPr>
        <w:t xml:space="preserve"> i</w:t>
      </w:r>
      <w:r w:rsidR="00E65BC8" w:rsidRPr="00386CDE">
        <w:rPr>
          <w:b w:val="0"/>
        </w:rPr>
        <w:t>n conjunction with the 60th Anniversary of Rahugh School.  On Sat 22nd &amp; Sun 23rd June 2013  Commencing with Open air Mass at 5pm on the Saturday. Large Group photograph to be taken Followed by a concert with The Army Band and children's drama in the hall.</w:t>
      </w:r>
      <w:r w:rsidR="006A4243" w:rsidRPr="00386CDE">
        <w:rPr>
          <w:b w:val="0"/>
        </w:rPr>
        <w:t xml:space="preserve"> </w:t>
      </w:r>
      <w:r w:rsidR="00E65BC8" w:rsidRPr="00386CDE">
        <w:rPr>
          <w:b w:val="0"/>
        </w:rPr>
        <w:t>Entertainment by the Sailors Group Sunday kicks off at 1.30 pm with a Hunt and Vintage parade with sports, music, old-time fair, photographic exhibition, literature, art, cookery and enterprise. There will be lots of entertainment for all the family. A barn dance &amp; May Pole at The Hazel Pub will conclude the festival. Gather your family and friends far and wide and take the road to Rahugh.  Cead Mile Failte chugaibh go leir. Join us on Facebook for more information and updates. Participants who wish to join the entertainment list are asked to kindly contact Annette Lynam Principal Rahugh N.S. @ 0449223584 or Sheila Dunne 0872179509</w:t>
      </w:r>
    </w:p>
    <w:p w:rsidR="001E7B68" w:rsidRDefault="004C4D38" w:rsidP="006A4243">
      <w:pPr>
        <w:contextualSpacing w:val="0"/>
        <w:jc w:val="center"/>
      </w:pPr>
      <w:r w:rsidRPr="004C4D38">
        <w:rPr>
          <w:rFonts w:ascii="Times New Roman" w:hAnsi="Times New Roman"/>
          <w:noProof w:val="0"/>
        </w:rPr>
        <w:t>Plate:    €1,14</w:t>
      </w:r>
      <w:r>
        <w:rPr>
          <w:rFonts w:ascii="Times New Roman" w:hAnsi="Times New Roman"/>
          <w:noProof w:val="0"/>
        </w:rPr>
        <w:t>6    Lenten Offerings:  €160</w:t>
      </w:r>
      <w:r w:rsidRPr="004C4D38">
        <w:rPr>
          <w:rFonts w:ascii="Times New Roman" w:hAnsi="Times New Roman"/>
          <w:noProof w:val="0"/>
        </w:rPr>
        <w:t xml:space="preserve"> </w:t>
      </w:r>
      <w:r w:rsidR="006A4243">
        <w:rPr>
          <w:rFonts w:ascii="Times New Roman" w:hAnsi="Times New Roman"/>
          <w:noProof w:val="0"/>
        </w:rPr>
        <w:t xml:space="preserve"> </w:t>
      </w:r>
      <w:r w:rsidRPr="004C4D38">
        <w:rPr>
          <w:rFonts w:ascii="Times New Roman" w:hAnsi="Times New Roman"/>
          <w:noProof w:val="0"/>
        </w:rPr>
        <w:t> Easter Offerings:  €560.</w:t>
      </w:r>
      <w:r>
        <w:rPr>
          <w:rFonts w:ascii="Times New Roman" w:hAnsi="Times New Roman"/>
          <w:noProof w:val="0"/>
        </w:rPr>
        <w:t xml:space="preserve">  </w:t>
      </w:r>
      <w:r w:rsidRPr="004C4D38">
        <w:rPr>
          <w:rFonts w:ascii="Times New Roman" w:hAnsi="Times New Roman"/>
          <w:noProof w:val="0"/>
        </w:rPr>
        <w:t>Auction:   €3,365.</w:t>
      </w:r>
      <w:r w:rsidR="006A4243">
        <w:rPr>
          <w:rFonts w:ascii="Times New Roman" w:hAnsi="Times New Roman"/>
          <w:noProof w:val="0"/>
        </w:rPr>
        <w:t xml:space="preserve">   </w:t>
      </w:r>
      <w:r w:rsidR="00680163">
        <w:t>Thanks to all who are so generous</w:t>
      </w:r>
    </w:p>
    <w:sectPr w:rsidR="001E7B68"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80163"/>
    <w:rsid w:val="0001753D"/>
    <w:rsid w:val="000570BC"/>
    <w:rsid w:val="000B3AE2"/>
    <w:rsid w:val="001E7B68"/>
    <w:rsid w:val="00314133"/>
    <w:rsid w:val="00317507"/>
    <w:rsid w:val="00386CDE"/>
    <w:rsid w:val="004C4D38"/>
    <w:rsid w:val="005255A7"/>
    <w:rsid w:val="005C0F61"/>
    <w:rsid w:val="00680163"/>
    <w:rsid w:val="006A4243"/>
    <w:rsid w:val="008B3570"/>
    <w:rsid w:val="009D75D5"/>
    <w:rsid w:val="00AB554F"/>
    <w:rsid w:val="00E5218C"/>
    <w:rsid w:val="00E65BC8"/>
    <w:rsid w:val="00ED0F82"/>
    <w:rsid w:val="00EF5D47"/>
    <w:rsid w:val="00F23208"/>
    <w:rsid w:val="00FB4BC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163"/>
    <w:pPr>
      <w:contextualSpacing/>
    </w:pPr>
    <w:rPr>
      <w:rFonts w:eastAsia="Times New Roman" w:cs="Times New Roman"/>
      <w:b/>
      <w:noProof/>
      <w:sz w:val="24"/>
      <w:szCs w:val="24"/>
      <w:lang w:eastAsia="en-I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80163"/>
    <w:rPr>
      <w:rFonts w:cs="Times New Roman"/>
      <w:color w:val="0000FF"/>
      <w:u w:val="single"/>
    </w:rPr>
  </w:style>
  <w:style w:type="paragraph" w:styleId="NormalWeb">
    <w:name w:val="Normal (Web)"/>
    <w:basedOn w:val="Normal"/>
    <w:uiPriority w:val="99"/>
    <w:unhideWhenUsed/>
    <w:rsid w:val="00680163"/>
    <w:pPr>
      <w:spacing w:before="100" w:beforeAutospacing="1" w:after="100" w:afterAutospacing="1"/>
      <w:contextualSpacing w:val="0"/>
    </w:pPr>
    <w:rPr>
      <w:rFonts w:ascii="Times New Roman" w:hAnsi="Times New Roman"/>
      <w:b w:val="0"/>
      <w:noProof w:val="0"/>
    </w:rPr>
  </w:style>
  <w:style w:type="character" w:customStyle="1" w:styleId="views-field-title">
    <w:name w:val="views-field-title"/>
    <w:basedOn w:val="DefaultParagraphFont"/>
    <w:rsid w:val="00680163"/>
  </w:style>
  <w:style w:type="character" w:customStyle="1" w:styleId="field-content">
    <w:name w:val="field-content"/>
    <w:basedOn w:val="DefaultParagraphFont"/>
    <w:rsid w:val="00680163"/>
  </w:style>
  <w:style w:type="character" w:customStyle="1" w:styleId="product">
    <w:name w:val="product"/>
    <w:basedOn w:val="DefaultParagraphFont"/>
    <w:rsid w:val="00680163"/>
  </w:style>
  <w:style w:type="character" w:customStyle="1" w:styleId="uc-price">
    <w:name w:val="uc-price"/>
    <w:basedOn w:val="DefaultParagraphFont"/>
    <w:rsid w:val="00680163"/>
  </w:style>
  <w:style w:type="paragraph" w:styleId="BalloonText">
    <w:name w:val="Balloon Text"/>
    <w:basedOn w:val="Normal"/>
    <w:link w:val="BalloonTextChar"/>
    <w:uiPriority w:val="99"/>
    <w:semiHidden/>
    <w:unhideWhenUsed/>
    <w:rsid w:val="00680163"/>
    <w:rPr>
      <w:rFonts w:ascii="Tahoma" w:hAnsi="Tahoma" w:cs="Tahoma"/>
      <w:sz w:val="16"/>
      <w:szCs w:val="16"/>
    </w:rPr>
  </w:style>
  <w:style w:type="character" w:customStyle="1" w:styleId="BalloonTextChar">
    <w:name w:val="Balloon Text Char"/>
    <w:basedOn w:val="DefaultParagraphFont"/>
    <w:link w:val="BalloonText"/>
    <w:uiPriority w:val="99"/>
    <w:semiHidden/>
    <w:rsid w:val="00680163"/>
    <w:rPr>
      <w:rFonts w:ascii="Tahoma" w:eastAsia="Times New Roman" w:hAnsi="Tahoma" w:cs="Tahoma"/>
      <w:b/>
      <w:noProof/>
      <w:sz w:val="16"/>
      <w:szCs w:val="16"/>
      <w:lang w:eastAsia="en-IE"/>
    </w:rPr>
  </w:style>
  <w:style w:type="character" w:styleId="Emphasis">
    <w:name w:val="Emphasis"/>
    <w:basedOn w:val="DefaultParagraphFont"/>
    <w:uiPriority w:val="20"/>
    <w:qFormat/>
    <w:rsid w:val="00680163"/>
    <w:rPr>
      <w:rFonts w:cs="Times New Roman"/>
      <w:i/>
      <w:iCs/>
    </w:rPr>
  </w:style>
</w:styles>
</file>

<file path=word/webSettings.xml><?xml version="1.0" encoding="utf-8"?>
<w:webSettings xmlns:r="http://schemas.openxmlformats.org/officeDocument/2006/relationships" xmlns:w="http://schemas.openxmlformats.org/wordprocessingml/2006/main">
  <w:divs>
    <w:div w:id="176045284">
      <w:bodyDiv w:val="1"/>
      <w:marLeft w:val="0"/>
      <w:marRight w:val="0"/>
      <w:marTop w:val="0"/>
      <w:marBottom w:val="0"/>
      <w:divBdr>
        <w:top w:val="none" w:sz="0" w:space="0" w:color="auto"/>
        <w:left w:val="none" w:sz="0" w:space="0" w:color="auto"/>
        <w:bottom w:val="none" w:sz="0" w:space="0" w:color="auto"/>
        <w:right w:val="none" w:sz="0" w:space="0" w:color="auto"/>
      </w:divBdr>
      <w:divsChild>
        <w:div w:id="1243445444">
          <w:marLeft w:val="0"/>
          <w:marRight w:val="0"/>
          <w:marTop w:val="0"/>
          <w:marBottom w:val="0"/>
          <w:divBdr>
            <w:top w:val="none" w:sz="0" w:space="0" w:color="auto"/>
            <w:left w:val="none" w:sz="0" w:space="0" w:color="auto"/>
            <w:bottom w:val="none" w:sz="0" w:space="0" w:color="auto"/>
            <w:right w:val="none" w:sz="0" w:space="0" w:color="auto"/>
          </w:divBdr>
        </w:div>
        <w:div w:id="660160968">
          <w:marLeft w:val="0"/>
          <w:marRight w:val="0"/>
          <w:marTop w:val="0"/>
          <w:marBottom w:val="0"/>
          <w:divBdr>
            <w:top w:val="none" w:sz="0" w:space="0" w:color="auto"/>
            <w:left w:val="none" w:sz="0" w:space="0" w:color="auto"/>
            <w:bottom w:val="none" w:sz="0" w:space="0" w:color="auto"/>
            <w:right w:val="none" w:sz="0" w:space="0" w:color="auto"/>
          </w:divBdr>
        </w:div>
        <w:div w:id="1013991654">
          <w:marLeft w:val="0"/>
          <w:marRight w:val="0"/>
          <w:marTop w:val="0"/>
          <w:marBottom w:val="0"/>
          <w:divBdr>
            <w:top w:val="none" w:sz="0" w:space="0" w:color="auto"/>
            <w:left w:val="none" w:sz="0" w:space="0" w:color="auto"/>
            <w:bottom w:val="none" w:sz="0" w:space="0" w:color="auto"/>
            <w:right w:val="none" w:sz="0" w:space="0" w:color="auto"/>
          </w:divBdr>
        </w:div>
        <w:div w:id="1106732988">
          <w:marLeft w:val="0"/>
          <w:marRight w:val="0"/>
          <w:marTop w:val="0"/>
          <w:marBottom w:val="0"/>
          <w:divBdr>
            <w:top w:val="none" w:sz="0" w:space="0" w:color="auto"/>
            <w:left w:val="none" w:sz="0" w:space="0" w:color="auto"/>
            <w:bottom w:val="none" w:sz="0" w:space="0" w:color="auto"/>
            <w:right w:val="none" w:sz="0" w:space="0" w:color="auto"/>
          </w:divBdr>
        </w:div>
        <w:div w:id="1156914709">
          <w:marLeft w:val="0"/>
          <w:marRight w:val="0"/>
          <w:marTop w:val="0"/>
          <w:marBottom w:val="0"/>
          <w:divBdr>
            <w:top w:val="none" w:sz="0" w:space="0" w:color="auto"/>
            <w:left w:val="none" w:sz="0" w:space="0" w:color="auto"/>
            <w:bottom w:val="none" w:sz="0" w:space="0" w:color="auto"/>
            <w:right w:val="none" w:sz="0" w:space="0" w:color="auto"/>
          </w:divBdr>
        </w:div>
      </w:divsChild>
    </w:div>
    <w:div w:id="1178740829">
      <w:bodyDiv w:val="1"/>
      <w:marLeft w:val="0"/>
      <w:marRight w:val="0"/>
      <w:marTop w:val="0"/>
      <w:marBottom w:val="0"/>
      <w:divBdr>
        <w:top w:val="none" w:sz="0" w:space="0" w:color="auto"/>
        <w:left w:val="none" w:sz="0" w:space="0" w:color="auto"/>
        <w:bottom w:val="none" w:sz="0" w:space="0" w:color="auto"/>
        <w:right w:val="none" w:sz="0" w:space="0" w:color="auto"/>
      </w:divBdr>
      <w:divsChild>
        <w:div w:id="698167353">
          <w:marLeft w:val="0"/>
          <w:marRight w:val="0"/>
          <w:marTop w:val="0"/>
          <w:marBottom w:val="0"/>
          <w:divBdr>
            <w:top w:val="none" w:sz="0" w:space="0" w:color="auto"/>
            <w:left w:val="none" w:sz="0" w:space="0" w:color="auto"/>
            <w:bottom w:val="none" w:sz="0" w:space="0" w:color="auto"/>
            <w:right w:val="none" w:sz="0" w:space="0" w:color="auto"/>
          </w:divBdr>
        </w:div>
        <w:div w:id="232278775">
          <w:marLeft w:val="0"/>
          <w:marRight w:val="0"/>
          <w:marTop w:val="0"/>
          <w:marBottom w:val="0"/>
          <w:divBdr>
            <w:top w:val="none" w:sz="0" w:space="0" w:color="auto"/>
            <w:left w:val="none" w:sz="0" w:space="0" w:color="auto"/>
            <w:bottom w:val="none" w:sz="0" w:space="0" w:color="auto"/>
            <w:right w:val="none" w:sz="0" w:space="0" w:color="auto"/>
          </w:divBdr>
        </w:div>
        <w:div w:id="1922107044">
          <w:marLeft w:val="0"/>
          <w:marRight w:val="0"/>
          <w:marTop w:val="0"/>
          <w:marBottom w:val="0"/>
          <w:divBdr>
            <w:top w:val="none" w:sz="0" w:space="0" w:color="auto"/>
            <w:left w:val="none" w:sz="0" w:space="0" w:color="auto"/>
            <w:bottom w:val="none" w:sz="0" w:space="0" w:color="auto"/>
            <w:right w:val="none" w:sz="0" w:space="0" w:color="auto"/>
          </w:divBdr>
        </w:div>
        <w:div w:id="1116020223">
          <w:marLeft w:val="0"/>
          <w:marRight w:val="0"/>
          <w:marTop w:val="0"/>
          <w:marBottom w:val="0"/>
          <w:divBdr>
            <w:top w:val="none" w:sz="0" w:space="0" w:color="auto"/>
            <w:left w:val="none" w:sz="0" w:space="0" w:color="auto"/>
            <w:bottom w:val="none" w:sz="0" w:space="0" w:color="auto"/>
            <w:right w:val="none" w:sz="0" w:space="0" w:color="auto"/>
          </w:divBdr>
        </w:div>
      </w:divsChild>
    </w:div>
    <w:div w:id="1347831342">
      <w:bodyDiv w:val="1"/>
      <w:marLeft w:val="0"/>
      <w:marRight w:val="0"/>
      <w:marTop w:val="0"/>
      <w:marBottom w:val="0"/>
      <w:divBdr>
        <w:top w:val="none" w:sz="0" w:space="0" w:color="auto"/>
        <w:left w:val="none" w:sz="0" w:space="0" w:color="auto"/>
        <w:bottom w:val="none" w:sz="0" w:space="0" w:color="auto"/>
        <w:right w:val="none" w:sz="0" w:space="0" w:color="auto"/>
      </w:divBdr>
      <w:divsChild>
        <w:div w:id="1479955782">
          <w:marLeft w:val="0"/>
          <w:marRight w:val="0"/>
          <w:marTop w:val="0"/>
          <w:marBottom w:val="0"/>
          <w:divBdr>
            <w:top w:val="none" w:sz="0" w:space="0" w:color="auto"/>
            <w:left w:val="none" w:sz="0" w:space="0" w:color="auto"/>
            <w:bottom w:val="none" w:sz="0" w:space="0" w:color="auto"/>
            <w:right w:val="none" w:sz="0" w:space="0" w:color="auto"/>
          </w:divBdr>
        </w:div>
        <w:div w:id="1866746506">
          <w:marLeft w:val="0"/>
          <w:marRight w:val="0"/>
          <w:marTop w:val="0"/>
          <w:marBottom w:val="0"/>
          <w:divBdr>
            <w:top w:val="none" w:sz="0" w:space="0" w:color="auto"/>
            <w:left w:val="none" w:sz="0" w:space="0" w:color="auto"/>
            <w:bottom w:val="none" w:sz="0" w:space="0" w:color="auto"/>
            <w:right w:val="none" w:sz="0" w:space="0" w:color="auto"/>
          </w:divBdr>
        </w:div>
        <w:div w:id="882595437">
          <w:marLeft w:val="0"/>
          <w:marRight w:val="0"/>
          <w:marTop w:val="0"/>
          <w:marBottom w:val="0"/>
          <w:divBdr>
            <w:top w:val="none" w:sz="0" w:space="0" w:color="auto"/>
            <w:left w:val="none" w:sz="0" w:space="0" w:color="auto"/>
            <w:bottom w:val="none" w:sz="0" w:space="0" w:color="auto"/>
            <w:right w:val="none" w:sz="0" w:space="0" w:color="auto"/>
          </w:divBdr>
        </w:div>
        <w:div w:id="753283709">
          <w:marLeft w:val="0"/>
          <w:marRight w:val="0"/>
          <w:marTop w:val="0"/>
          <w:marBottom w:val="0"/>
          <w:divBdr>
            <w:top w:val="none" w:sz="0" w:space="0" w:color="auto"/>
            <w:left w:val="none" w:sz="0" w:space="0" w:color="auto"/>
            <w:bottom w:val="none" w:sz="0" w:space="0" w:color="auto"/>
            <w:right w:val="none" w:sz="0" w:space="0" w:color="auto"/>
          </w:divBdr>
        </w:div>
        <w:div w:id="199066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trocaire.org/gifts/school-fees" TargetMode="External"/><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12.jpeg"/><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hyperlink" Target="http://www.trocaire.org/gifts/goat"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hyperlink" Target="http://www.kilbegganparish.ie" TargetMode="External"/><Relationship Id="rId15" Type="http://schemas.openxmlformats.org/officeDocument/2006/relationships/hyperlink" Target="http://www.trocaire.org/gifts/goat"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www.trocaire.org/gifts/school-fees" TargetMode="Externa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1390</TotalTime>
  <Pages>2</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10</cp:revision>
  <dcterms:created xsi:type="dcterms:W3CDTF">2013-03-28T11:53:00Z</dcterms:created>
  <dcterms:modified xsi:type="dcterms:W3CDTF">2013-03-29T17:42:00Z</dcterms:modified>
</cp:coreProperties>
</file>