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51C" w:rsidRPr="00862645" w:rsidRDefault="00C9751C" w:rsidP="00C9751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9751C" w:rsidRDefault="00C9751C" w:rsidP="00C9751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C9751C" w:rsidRPr="00B23A54" w:rsidRDefault="00C9751C" w:rsidP="00C9751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9751C" w:rsidRPr="00B23A54" w:rsidRDefault="00C9751C" w:rsidP="00C9751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9751C" w:rsidRPr="00B23A54" w:rsidRDefault="00C9751C" w:rsidP="00C9751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C9751C"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9751C" w:rsidRPr="00B23A54"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C9751C" w:rsidRPr="00B23A54"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C9751C"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C9751C"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C9751C" w:rsidRPr="00B23A54" w:rsidRDefault="00C9751C" w:rsidP="00C9751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C9751C" w:rsidRDefault="00C9751C" w:rsidP="00C9751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C9751C" w:rsidRDefault="00E901D8" w:rsidP="00C9751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C9751C" w:rsidRPr="00B23A54">
          <w:rPr>
            <w:rStyle w:val="Hyperlink"/>
          </w:rPr>
          <w:t>info@kilbegganparish.ie</w:t>
        </w:r>
      </w:hyperlink>
      <w:r w:rsidR="00C9751C" w:rsidRPr="00B23A54">
        <w:tab/>
      </w:r>
      <w:r w:rsidR="00C9751C" w:rsidRPr="00B23A54">
        <w:tab/>
      </w:r>
      <w:hyperlink r:id="rId5" w:history="1">
        <w:r w:rsidR="00C9751C" w:rsidRPr="00B23A54">
          <w:rPr>
            <w:rStyle w:val="Hyperlink"/>
          </w:rPr>
          <w:t>www.kilbegganparish.ie</w:t>
        </w:r>
      </w:hyperlink>
    </w:p>
    <w:p w:rsidR="00C9751C" w:rsidRPr="002B5D06" w:rsidRDefault="00C9751C" w:rsidP="00C9751C">
      <w:pPr>
        <w:jc w:val="center"/>
        <w:rPr>
          <w:rFonts w:ascii="Constantia" w:hAnsi="Constantia"/>
          <w:b w:val="0"/>
          <w:sz w:val="32"/>
          <w:szCs w:val="32"/>
        </w:rPr>
      </w:pPr>
      <w:r>
        <w:rPr>
          <w:rFonts w:ascii="Constantia" w:hAnsi="Constantia"/>
          <w:sz w:val="32"/>
          <w:szCs w:val="32"/>
        </w:rPr>
        <w:drawing>
          <wp:anchor distT="0" distB="0" distL="114300" distR="114300" simplePos="0" relativeHeight="251661312" behindDoc="0" locked="0" layoutInCell="1" allowOverlap="1">
            <wp:simplePos x="0" y="0"/>
            <wp:positionH relativeFrom="column">
              <wp:posOffset>-588010</wp:posOffset>
            </wp:positionH>
            <wp:positionV relativeFrom="paragraph">
              <wp:posOffset>182880</wp:posOffset>
            </wp:positionV>
            <wp:extent cx="2324100" cy="1757045"/>
            <wp:effectExtent l="19050" t="0" r="0" b="0"/>
            <wp:wrapTight wrapText="right">
              <wp:wrapPolygon edited="0">
                <wp:start x="-177" y="0"/>
                <wp:lineTo x="-177" y="21311"/>
                <wp:lineTo x="21600" y="21311"/>
                <wp:lineTo x="21600" y="0"/>
                <wp:lineTo x="-177" y="0"/>
              </wp:wrapPolygon>
            </wp:wrapTight>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24100" cy="1757045"/>
                    </a:xfrm>
                    <a:prstGeom prst="rect">
                      <a:avLst/>
                    </a:prstGeom>
                    <a:noFill/>
                    <a:ln w="9525">
                      <a:noFill/>
                      <a:miter lim="800000"/>
                      <a:headEnd/>
                      <a:tailEnd/>
                    </a:ln>
                  </pic:spPr>
                </pic:pic>
              </a:graphicData>
            </a:graphic>
          </wp:anchor>
        </w:drawing>
      </w:r>
      <w:r w:rsidRPr="002B5D06">
        <w:rPr>
          <w:rFonts w:ascii="Constantia" w:hAnsi="Constantia"/>
          <w:sz w:val="32"/>
          <w:szCs w:val="32"/>
        </w:rPr>
        <w:t>Easter Vigil Saturday</w:t>
      </w:r>
    </w:p>
    <w:p w:rsidR="00C9751C" w:rsidRPr="00D80EE3" w:rsidRDefault="00C9751C" w:rsidP="00C9751C">
      <w:pPr>
        <w:jc w:val="center"/>
        <w:rPr>
          <w:b w:val="0"/>
          <w:sz w:val="22"/>
        </w:rPr>
      </w:pPr>
      <w:r w:rsidRPr="00D80EE3">
        <w:rPr>
          <w:rFonts w:ascii="Constantia" w:hAnsi="Constantia"/>
          <w:szCs w:val="32"/>
        </w:rPr>
        <w:t>Kilbeggan 8p.m.</w:t>
      </w:r>
      <w:r w:rsidRPr="00D80EE3">
        <w:rPr>
          <w:b w:val="0"/>
          <w:sz w:val="22"/>
        </w:rPr>
        <w:t xml:space="preserve"> </w:t>
      </w:r>
    </w:p>
    <w:p w:rsidR="00C9751C" w:rsidRPr="002B5D06" w:rsidRDefault="00C9751C" w:rsidP="00C9751C">
      <w:pPr>
        <w:jc w:val="center"/>
        <w:rPr>
          <w:rFonts w:ascii="Constantia" w:hAnsi="Constantia"/>
          <w:b w:val="0"/>
          <w:sz w:val="32"/>
          <w:szCs w:val="32"/>
        </w:rPr>
      </w:pPr>
      <w:r w:rsidRPr="002B5D06">
        <w:rPr>
          <w:rFonts w:ascii="Constantia" w:hAnsi="Constantia"/>
          <w:sz w:val="32"/>
          <w:szCs w:val="32"/>
        </w:rPr>
        <w:t>Easter Sunday Mass of the Resurrection</w:t>
      </w:r>
    </w:p>
    <w:p w:rsidR="00C9751C" w:rsidRPr="00D80EE3" w:rsidRDefault="00C9751C" w:rsidP="00C9751C">
      <w:pPr>
        <w:jc w:val="center"/>
        <w:rPr>
          <w:rFonts w:ascii="Constantia" w:hAnsi="Constantia"/>
          <w:szCs w:val="32"/>
        </w:rPr>
      </w:pPr>
      <w:r w:rsidRPr="00D80EE3">
        <w:rPr>
          <w:rFonts w:ascii="Constantia" w:hAnsi="Constantia"/>
          <w:szCs w:val="32"/>
        </w:rPr>
        <w:t xml:space="preserve">Rahugh 9.30 a.m. </w:t>
      </w:r>
      <w:r w:rsidR="00D80EE3" w:rsidRPr="00D80EE3">
        <w:rPr>
          <w:rFonts w:ascii="Constantia" w:hAnsi="Constantia"/>
          <w:szCs w:val="32"/>
        </w:rPr>
        <w:t>Helena Abbott</w:t>
      </w:r>
    </w:p>
    <w:p w:rsidR="00C9751C" w:rsidRPr="00D80EE3" w:rsidRDefault="00C9751C" w:rsidP="00C9751C">
      <w:pPr>
        <w:rPr>
          <w:rFonts w:ascii="Constantia" w:hAnsi="Constantia"/>
          <w:szCs w:val="32"/>
        </w:rPr>
      </w:pPr>
      <w:r w:rsidRPr="00D80EE3">
        <w:rPr>
          <w:rFonts w:ascii="Constantia" w:hAnsi="Constantia"/>
          <w:szCs w:val="32"/>
        </w:rPr>
        <w:t xml:space="preserve">Kilbeggan 11 a.m. </w:t>
      </w:r>
    </w:p>
    <w:p w:rsidR="00FF633A" w:rsidRDefault="00C9751C" w:rsidP="00C9751C">
      <w:pPr>
        <w:ind w:left="-567"/>
        <w:rPr>
          <w:rFonts w:ascii="Constantia" w:hAnsi="Constantia"/>
          <w:i/>
          <w:sz w:val="28"/>
        </w:rPr>
      </w:pPr>
      <w:r w:rsidRPr="00140578">
        <w:rPr>
          <w:rFonts w:ascii="Constantia" w:hAnsi="Constantia"/>
          <w:i/>
          <w:sz w:val="28"/>
        </w:rPr>
        <w:t>I wish all</w:t>
      </w:r>
      <w:r>
        <w:rPr>
          <w:rFonts w:ascii="Constantia" w:hAnsi="Constantia"/>
          <w:i/>
          <w:sz w:val="28"/>
        </w:rPr>
        <w:t xml:space="preserve"> our Parishioners at home and abroad</w:t>
      </w:r>
      <w:r w:rsidRPr="00140578">
        <w:rPr>
          <w:rFonts w:ascii="Constantia" w:hAnsi="Constantia"/>
          <w:i/>
          <w:sz w:val="28"/>
        </w:rPr>
        <w:t xml:space="preserve"> a </w:t>
      </w:r>
      <w:r>
        <w:rPr>
          <w:rFonts w:ascii="Constantia" w:hAnsi="Constantia"/>
          <w:i/>
          <w:sz w:val="28"/>
        </w:rPr>
        <w:t>Happy Easter,</w:t>
      </w:r>
      <w:r w:rsidRPr="00140578">
        <w:rPr>
          <w:rFonts w:ascii="Constantia" w:hAnsi="Constantia"/>
          <w:i/>
          <w:sz w:val="28"/>
        </w:rPr>
        <w:t xml:space="preserve"> may you be able to rejoice in the Resurrection and the new life God offers us in Jesus.</w:t>
      </w:r>
      <w:r>
        <w:rPr>
          <w:rFonts w:ascii="Constantia" w:hAnsi="Constantia"/>
          <w:i/>
          <w:sz w:val="28"/>
        </w:rPr>
        <w:t xml:space="preserve"> Welcome home to all who have come to visit family. As a parish we remember all those who were bereaved in the last year. We also remember those who</w:t>
      </w:r>
      <w:r w:rsidRPr="00DC1C12">
        <w:rPr>
          <w:rFonts w:ascii="Constantia" w:hAnsi="Constantia"/>
          <w:i/>
          <w:sz w:val="28"/>
        </w:rPr>
        <w:t xml:space="preserve"> </w:t>
      </w:r>
      <w:r>
        <w:rPr>
          <w:rFonts w:ascii="Constantia" w:hAnsi="Constantia"/>
          <w:i/>
          <w:sz w:val="28"/>
        </w:rPr>
        <w:t xml:space="preserve">have had to emigrate for work. </w:t>
      </w:r>
    </w:p>
    <w:p w:rsidR="00FF633A" w:rsidRDefault="00FF633A" w:rsidP="00C9751C">
      <w:pPr>
        <w:ind w:left="-567"/>
        <w:rPr>
          <w:rFonts w:ascii="Constantia" w:hAnsi="Constantia"/>
          <w:i/>
          <w:sz w:val="28"/>
        </w:rPr>
      </w:pPr>
      <w:r>
        <w:rPr>
          <w:rFonts w:ascii="Constantia" w:hAnsi="Constantia"/>
          <w:i/>
          <w:sz w:val="28"/>
        </w:rPr>
        <w:drawing>
          <wp:anchor distT="0" distB="0" distL="114300" distR="114300" simplePos="0" relativeHeight="251665408" behindDoc="1" locked="0" layoutInCell="1" allowOverlap="1">
            <wp:simplePos x="0" y="0"/>
            <wp:positionH relativeFrom="column">
              <wp:posOffset>4958080</wp:posOffset>
            </wp:positionH>
            <wp:positionV relativeFrom="paragraph">
              <wp:posOffset>40005</wp:posOffset>
            </wp:positionV>
            <wp:extent cx="1326515" cy="979805"/>
            <wp:effectExtent l="19050" t="0" r="6985" b="0"/>
            <wp:wrapTight wrapText="bothSides">
              <wp:wrapPolygon edited="0">
                <wp:start x="-310" y="0"/>
                <wp:lineTo x="-310" y="20998"/>
                <wp:lineTo x="21714" y="20998"/>
                <wp:lineTo x="21714" y="0"/>
                <wp:lineTo x="-310" y="0"/>
              </wp:wrapPolygon>
            </wp:wrapTight>
            <wp:docPr id="14" name="Picture 5" descr="How to Make an Altar Cl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Make an Altar Cloth"/>
                    <pic:cNvPicPr>
                      <a:picLocks noChangeAspect="1" noChangeArrowheads="1"/>
                    </pic:cNvPicPr>
                  </pic:nvPicPr>
                  <pic:blipFill>
                    <a:blip r:embed="rId7" cstate="print"/>
                    <a:srcRect/>
                    <a:stretch>
                      <a:fillRect/>
                    </a:stretch>
                  </pic:blipFill>
                  <pic:spPr bwMode="auto">
                    <a:xfrm>
                      <a:off x="0" y="0"/>
                      <a:ext cx="1326515" cy="979805"/>
                    </a:xfrm>
                    <a:prstGeom prst="rect">
                      <a:avLst/>
                    </a:prstGeom>
                    <a:noFill/>
                    <a:ln w="9525">
                      <a:noFill/>
                      <a:miter lim="800000"/>
                      <a:headEnd/>
                      <a:tailEnd/>
                    </a:ln>
                  </pic:spPr>
                </pic:pic>
              </a:graphicData>
            </a:graphic>
          </wp:anchor>
        </w:drawing>
      </w:r>
    </w:p>
    <w:p w:rsidR="00C9751C" w:rsidRDefault="00C9751C" w:rsidP="00C9751C">
      <w:pPr>
        <w:ind w:left="-567"/>
        <w:rPr>
          <w:rFonts w:ascii="Constantia" w:hAnsi="Constantia"/>
          <w:i/>
          <w:sz w:val="28"/>
        </w:rPr>
      </w:pPr>
      <w:r>
        <w:rPr>
          <w:rFonts w:ascii="Constantia" w:hAnsi="Constantia"/>
          <w:i/>
          <w:sz w:val="28"/>
        </w:rPr>
        <w:t>Thanks to all those whose voluntary work for the Parish helps it throughout the year. Your generosity is appreciated. Thanks to all involved in the Holy Week and Easter Ceremonies.</w:t>
      </w:r>
    </w:p>
    <w:p w:rsidR="00D80EE3" w:rsidRDefault="00D80EE3" w:rsidP="00C9751C">
      <w:pPr>
        <w:ind w:left="-567"/>
        <w:rPr>
          <w:rFonts w:ascii="Constantia" w:hAnsi="Constantia"/>
          <w:i/>
          <w:sz w:val="28"/>
        </w:rPr>
      </w:pPr>
    </w:p>
    <w:p w:rsidR="00D80EE3" w:rsidRPr="00140578" w:rsidRDefault="00D80EE3" w:rsidP="00C9751C">
      <w:pPr>
        <w:ind w:left="-567"/>
        <w:rPr>
          <w:rFonts w:ascii="Constantia" w:hAnsi="Constantia"/>
          <w:i/>
          <w:sz w:val="28"/>
        </w:rPr>
      </w:pPr>
      <w:r>
        <w:rPr>
          <w:rFonts w:ascii="Constantia" w:hAnsi="Constantia"/>
          <w:i/>
          <w:sz w:val="28"/>
        </w:rPr>
        <w:t xml:space="preserve">Mass will be at 10 a.m. every morning this week. There is no Mass in Rahugh on Friday evening. </w:t>
      </w:r>
    </w:p>
    <w:p w:rsidR="00D80EE3" w:rsidRDefault="00D80EE3" w:rsidP="00C9751C">
      <w:pPr>
        <w:pStyle w:val="NormalWeb"/>
        <w:ind w:left="-567"/>
        <w:contextualSpacing/>
        <w:rPr>
          <w:rFonts w:ascii="Century Gothic" w:hAnsi="Century Gothic"/>
        </w:rPr>
      </w:pPr>
      <w:r>
        <w:rPr>
          <w:rFonts w:ascii="Century Gothic" w:hAnsi="Century Gothic"/>
          <w:b/>
        </w:rPr>
        <w:t xml:space="preserve">Tuesday 10 a.m. </w:t>
      </w:r>
      <w:r w:rsidRPr="00D80EE3">
        <w:rPr>
          <w:rFonts w:ascii="Century Gothic" w:hAnsi="Century Gothic"/>
        </w:rPr>
        <w:t>Mary O’Neill and Tommy O’Neill (Tyrrellspass)</w:t>
      </w:r>
    </w:p>
    <w:p w:rsidR="00CC27A7" w:rsidRDefault="00CC27A7" w:rsidP="00C9751C">
      <w:pPr>
        <w:pStyle w:val="NormalWeb"/>
        <w:ind w:left="-567"/>
        <w:contextualSpacing/>
        <w:rPr>
          <w:rFonts w:ascii="Century Gothic" w:hAnsi="Century Gothic"/>
        </w:rPr>
      </w:pPr>
      <w:r>
        <w:rPr>
          <w:rFonts w:ascii="Century Gothic" w:hAnsi="Century Gothic"/>
          <w:b/>
        </w:rPr>
        <w:t>Wednesday 10 a.</w:t>
      </w:r>
      <w:r w:rsidRPr="00CC27A7">
        <w:rPr>
          <w:rFonts w:ascii="Century Gothic" w:hAnsi="Century Gothic"/>
          <w:b/>
        </w:rPr>
        <w:t>m</w:t>
      </w:r>
      <w:r>
        <w:rPr>
          <w:rFonts w:ascii="Century Gothic" w:hAnsi="Century Gothic"/>
          <w:b/>
        </w:rPr>
        <w:t xml:space="preserve">. </w:t>
      </w:r>
      <w:r w:rsidRPr="00CC27A7">
        <w:rPr>
          <w:rFonts w:ascii="Century Gothic" w:hAnsi="Century Gothic"/>
        </w:rPr>
        <w:t>Joseph, Margaret and Kit Carton</w:t>
      </w:r>
    </w:p>
    <w:p w:rsidR="00FF633A" w:rsidRPr="00D80EE3" w:rsidRDefault="00FF633A" w:rsidP="00C9751C">
      <w:pPr>
        <w:pStyle w:val="NormalWeb"/>
        <w:ind w:left="-567"/>
        <w:contextualSpacing/>
        <w:rPr>
          <w:rFonts w:ascii="Century Gothic" w:hAnsi="Century Gothic"/>
        </w:rPr>
      </w:pPr>
    </w:p>
    <w:p w:rsidR="00C9751C" w:rsidRDefault="00C9751C" w:rsidP="00C9751C">
      <w:pPr>
        <w:pStyle w:val="NormalWeb"/>
        <w:ind w:left="-567"/>
        <w:contextualSpacing/>
        <w:rPr>
          <w:rFonts w:ascii="Constantia" w:hAnsi="Constantia"/>
          <w:b/>
          <w:i/>
          <w:noProof/>
          <w:sz w:val="40"/>
          <w:szCs w:val="36"/>
        </w:rPr>
      </w:pPr>
      <w:r>
        <w:rPr>
          <w:rFonts w:ascii="Constantia" w:hAnsi="Constantia"/>
          <w:b/>
          <w:i/>
          <w:noProof/>
          <w:sz w:val="40"/>
          <w:szCs w:val="36"/>
        </w:rPr>
        <w:t>Second Sunday of Easter (Divine Mercy Sunday)</w:t>
      </w:r>
    </w:p>
    <w:p w:rsidR="00C9751C" w:rsidRDefault="00FF633A" w:rsidP="00D80EE3">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6432" behindDoc="1" locked="0" layoutInCell="1" allowOverlap="1">
            <wp:simplePos x="0" y="0"/>
            <wp:positionH relativeFrom="column">
              <wp:posOffset>-337820</wp:posOffset>
            </wp:positionH>
            <wp:positionV relativeFrom="paragraph">
              <wp:posOffset>46355</wp:posOffset>
            </wp:positionV>
            <wp:extent cx="3950335" cy="1777365"/>
            <wp:effectExtent l="19050" t="0" r="0" b="0"/>
            <wp:wrapTight wrapText="bothSides">
              <wp:wrapPolygon edited="0">
                <wp:start x="-104" y="0"/>
                <wp:lineTo x="-104" y="21299"/>
                <wp:lineTo x="21562" y="21299"/>
                <wp:lineTo x="21562" y="0"/>
                <wp:lineTo x="-104" y="0"/>
              </wp:wrapPolygon>
            </wp:wrapTight>
            <wp:docPr id="2" name="Picture 1" descr="https://encrypted-tbn3.gstatic.com/images?q=tbn:ANd9GcSCDzF9-CLOVJlfUhxoeh-ZxbrB10xUa7eGsm7yiCtmV6iKLL3Z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CDzF9-CLOVJlfUhxoeh-ZxbrB10xUa7eGsm7yiCtmV6iKLL3ZsA"/>
                    <pic:cNvPicPr>
                      <a:picLocks noChangeAspect="1" noChangeArrowheads="1"/>
                    </pic:cNvPicPr>
                  </pic:nvPicPr>
                  <pic:blipFill>
                    <a:blip r:embed="rId8" cstate="print"/>
                    <a:srcRect/>
                    <a:stretch>
                      <a:fillRect/>
                    </a:stretch>
                  </pic:blipFill>
                  <pic:spPr bwMode="auto">
                    <a:xfrm>
                      <a:off x="0" y="0"/>
                      <a:ext cx="3950335" cy="1777365"/>
                    </a:xfrm>
                    <a:prstGeom prst="rect">
                      <a:avLst/>
                    </a:prstGeom>
                    <a:noFill/>
                    <a:ln w="9525">
                      <a:noFill/>
                      <a:miter lim="800000"/>
                      <a:headEnd/>
                      <a:tailEnd/>
                    </a:ln>
                  </pic:spPr>
                </pic:pic>
              </a:graphicData>
            </a:graphic>
          </wp:anchor>
        </w:drawing>
      </w:r>
      <w:r w:rsidR="00C9751C" w:rsidRPr="003C4A8C">
        <w:rPr>
          <w:rFonts w:ascii="Century Gothic" w:hAnsi="Century Gothic"/>
          <w:b/>
        </w:rPr>
        <w:t>8 p.m</w:t>
      </w:r>
      <w:r w:rsidR="00C9751C" w:rsidRPr="003C4A8C">
        <w:rPr>
          <w:rFonts w:ascii="Century Gothic" w:hAnsi="Century Gothic"/>
        </w:rPr>
        <w:t>.</w:t>
      </w:r>
      <w:r w:rsidR="00C9751C">
        <w:rPr>
          <w:rFonts w:ascii="Century Gothic" w:hAnsi="Century Gothic"/>
        </w:rPr>
        <w:t xml:space="preserve"> </w:t>
      </w:r>
      <w:r w:rsidR="00D80EE3">
        <w:rPr>
          <w:rFonts w:ascii="Century Gothic" w:hAnsi="Century Gothic"/>
        </w:rPr>
        <w:t>Michael McMahon</w:t>
      </w:r>
    </w:p>
    <w:p w:rsidR="00D80EE3" w:rsidRPr="00D80EE3" w:rsidRDefault="00D80EE3" w:rsidP="00D80EE3">
      <w:pPr>
        <w:pStyle w:val="NormalWeb"/>
        <w:ind w:left="-567"/>
        <w:contextualSpacing/>
        <w:rPr>
          <w:rFonts w:ascii="Century Gothic" w:hAnsi="Century Gothic"/>
        </w:rPr>
      </w:pPr>
      <w:r w:rsidRPr="00D80EE3">
        <w:rPr>
          <w:rFonts w:ascii="Century Gothic" w:hAnsi="Century Gothic"/>
        </w:rPr>
        <w:t>Dora and Laurence Daly</w:t>
      </w:r>
    </w:p>
    <w:p w:rsidR="00D80EE3" w:rsidRPr="00D80EE3" w:rsidRDefault="00D80EE3" w:rsidP="00D80EE3">
      <w:pPr>
        <w:pStyle w:val="NormalWeb"/>
        <w:ind w:left="-567"/>
        <w:contextualSpacing/>
        <w:rPr>
          <w:rFonts w:ascii="Century Gothic" w:hAnsi="Century Gothic"/>
        </w:rPr>
      </w:pPr>
      <w:r w:rsidRPr="00D80EE3">
        <w:rPr>
          <w:rFonts w:ascii="Century Gothic" w:hAnsi="Century Gothic"/>
        </w:rPr>
        <w:t>Dermot and Kate Rowan, Quigganstown</w:t>
      </w:r>
      <w:r w:rsidR="000018EE">
        <w:rPr>
          <w:rFonts w:ascii="Century Gothic" w:hAnsi="Century Gothic"/>
        </w:rPr>
        <w:t>.</w:t>
      </w:r>
    </w:p>
    <w:p w:rsidR="00D80EE3" w:rsidRPr="00D80EE3" w:rsidRDefault="00D80EE3" w:rsidP="00D80EE3">
      <w:pPr>
        <w:pStyle w:val="NormalWeb"/>
        <w:ind w:left="-567"/>
        <w:contextualSpacing/>
        <w:rPr>
          <w:rFonts w:ascii="Century Gothic" w:hAnsi="Century Gothic"/>
        </w:rPr>
      </w:pPr>
      <w:r w:rsidRPr="00D80EE3">
        <w:rPr>
          <w:rFonts w:ascii="Century Gothic" w:hAnsi="Century Gothic"/>
        </w:rPr>
        <w:t>Michael and Mary Swords</w:t>
      </w:r>
    </w:p>
    <w:p w:rsidR="00C9751C" w:rsidRDefault="00C9751C" w:rsidP="00C9751C">
      <w:pPr>
        <w:pStyle w:val="NormalWeb"/>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sidR="00D80EE3">
        <w:rPr>
          <w:rFonts w:ascii="Century Gothic" w:hAnsi="Century Gothic"/>
        </w:rPr>
        <w:t>Patrick Egan and deceased family</w:t>
      </w:r>
    </w:p>
    <w:p w:rsidR="00FF633A" w:rsidRDefault="00D80EE3" w:rsidP="00FF633A">
      <w:pPr>
        <w:pStyle w:val="NormalWeb"/>
        <w:contextualSpacing/>
        <w:rPr>
          <w:rFonts w:ascii="Century Gothic" w:hAnsi="Century Gothic"/>
        </w:rPr>
      </w:pPr>
      <w:r>
        <w:rPr>
          <w:rFonts w:ascii="Century Gothic" w:hAnsi="Century Gothic"/>
        </w:rPr>
        <w:t>James and Maureen Dunne</w:t>
      </w:r>
    </w:p>
    <w:p w:rsidR="00C9751C" w:rsidRPr="00ED0F82" w:rsidRDefault="00C9751C" w:rsidP="00FF633A">
      <w:pPr>
        <w:pStyle w:val="NormalWeb"/>
        <w:contextualSpacing/>
        <w:rPr>
          <w:rFonts w:ascii="Century Gothic" w:hAnsi="Century Gothic"/>
        </w:rPr>
      </w:pPr>
      <w:r w:rsidRPr="00ED0F82">
        <w:rPr>
          <w:rFonts w:ascii="Century Gothic" w:hAnsi="Century Gothic"/>
          <w:b/>
        </w:rPr>
        <w:t>11a.m</w:t>
      </w:r>
      <w:r w:rsidRPr="00ED0F82">
        <w:rPr>
          <w:rFonts w:ascii="Century Gothic" w:hAnsi="Century Gothic"/>
        </w:rPr>
        <w:t xml:space="preserve">. </w:t>
      </w:r>
    </w:p>
    <w:p w:rsidR="00C9751C" w:rsidRDefault="00C9751C" w:rsidP="00C9751C">
      <w:pPr>
        <w:ind w:left="-567"/>
        <w:rPr>
          <w:bCs/>
        </w:rPr>
      </w:pPr>
      <w:r>
        <w:rPr>
          <w:bCs/>
        </w:rPr>
        <w:lastRenderedPageBreak/>
        <w:t xml:space="preserve"> We have a great army of voluntary help in the parish.This week I would like to thank the Altar Societies in each church who clean them and keep them so well. Their work is done in the background and is vital to the parish. </w:t>
      </w:r>
    </w:p>
    <w:p w:rsidR="00ED1A35" w:rsidRDefault="00ED1A35" w:rsidP="00ED1A35">
      <w:pPr>
        <w:ind w:left="-567"/>
        <w:rPr>
          <w:rFonts w:ascii="Constantia" w:hAnsi="Constantia"/>
          <w:i/>
          <w:sz w:val="22"/>
          <w:szCs w:val="22"/>
        </w:rPr>
      </w:pPr>
    </w:p>
    <w:p w:rsidR="00ED1A35" w:rsidRDefault="00AC3D6F" w:rsidP="00ED1A35">
      <w:pPr>
        <w:ind w:left="-567"/>
        <w:rPr>
          <w:rFonts w:ascii="Constantia" w:hAnsi="Constantia"/>
          <w:i/>
          <w:sz w:val="22"/>
          <w:szCs w:val="22"/>
        </w:rPr>
      </w:pPr>
      <w:r>
        <w:rPr>
          <w:rFonts w:ascii="Constantia" w:hAnsi="Constantia"/>
          <w:i/>
          <w:sz w:val="22"/>
          <w:szCs w:val="22"/>
        </w:rPr>
        <w:drawing>
          <wp:anchor distT="0" distB="0" distL="114300" distR="114300" simplePos="0" relativeHeight="251671552" behindDoc="1" locked="0" layoutInCell="1" allowOverlap="1">
            <wp:simplePos x="0" y="0"/>
            <wp:positionH relativeFrom="column">
              <wp:posOffset>-337820</wp:posOffset>
            </wp:positionH>
            <wp:positionV relativeFrom="paragraph">
              <wp:posOffset>1363980</wp:posOffset>
            </wp:positionV>
            <wp:extent cx="1304925" cy="1009015"/>
            <wp:effectExtent l="19050" t="0" r="9525" b="0"/>
            <wp:wrapTight wrapText="bothSides">
              <wp:wrapPolygon edited="0">
                <wp:start x="-315" y="0"/>
                <wp:lineTo x="-315" y="21206"/>
                <wp:lineTo x="21758" y="21206"/>
                <wp:lineTo x="21758" y="0"/>
                <wp:lineTo x="-315" y="0"/>
              </wp:wrapPolygon>
            </wp:wrapTight>
            <wp:docPr id="1" name="irc_ilrp_mut" descr="https://encrypted-tbn3.gstatic.com/images?q=tbn:ANd9GcRXnv2z-fWInLiLgHar2fdZN_VCdyrA49z6omRrDrxolassH47qoVzJL5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Xnv2z-fWInLiLgHar2fdZN_VCdyrA49z6omRrDrxolassH47qoVzJL5k"/>
                    <pic:cNvPicPr>
                      <a:picLocks noChangeAspect="1" noChangeArrowheads="1"/>
                    </pic:cNvPicPr>
                  </pic:nvPicPr>
                  <pic:blipFill>
                    <a:blip r:embed="rId9" cstate="print"/>
                    <a:srcRect/>
                    <a:stretch>
                      <a:fillRect/>
                    </a:stretch>
                  </pic:blipFill>
                  <pic:spPr bwMode="auto">
                    <a:xfrm>
                      <a:off x="0" y="0"/>
                      <a:ext cx="1304925" cy="1009015"/>
                    </a:xfrm>
                    <a:prstGeom prst="rect">
                      <a:avLst/>
                    </a:prstGeom>
                    <a:noFill/>
                    <a:ln w="9525">
                      <a:noFill/>
                      <a:miter lim="800000"/>
                      <a:headEnd/>
                      <a:tailEnd/>
                    </a:ln>
                  </pic:spPr>
                </pic:pic>
              </a:graphicData>
            </a:graphic>
          </wp:anchor>
        </w:drawing>
      </w:r>
      <w:r w:rsidR="00ED1A35">
        <w:rPr>
          <w:rFonts w:ascii="Constantia" w:hAnsi="Constantia"/>
          <w:i/>
          <w:sz w:val="22"/>
          <w:szCs w:val="22"/>
        </w:rPr>
        <w:t>We will have a Parish Mission delivered by the Dominican Fathers, September 27</w:t>
      </w:r>
      <w:r w:rsidR="00ED1A35" w:rsidRPr="00BA2256">
        <w:rPr>
          <w:rFonts w:ascii="Constantia" w:hAnsi="Constantia"/>
          <w:i/>
          <w:sz w:val="22"/>
          <w:szCs w:val="22"/>
          <w:vertAlign w:val="superscript"/>
        </w:rPr>
        <w:t>th</w:t>
      </w:r>
      <w:r w:rsidR="00ED1A35">
        <w:rPr>
          <w:rFonts w:ascii="Constantia" w:hAnsi="Constantia"/>
          <w:i/>
          <w:sz w:val="22"/>
          <w:szCs w:val="22"/>
        </w:rPr>
        <w:t xml:space="preserve"> to October 3</w:t>
      </w:r>
      <w:r w:rsidR="00ED1A35" w:rsidRPr="00BA2256">
        <w:rPr>
          <w:rFonts w:ascii="Constantia" w:hAnsi="Constantia"/>
          <w:i/>
          <w:sz w:val="22"/>
          <w:szCs w:val="22"/>
          <w:vertAlign w:val="superscript"/>
        </w:rPr>
        <w:t>rd</w:t>
      </w:r>
      <w:r w:rsidR="00ED1A35">
        <w:rPr>
          <w:rFonts w:ascii="Constantia" w:hAnsi="Constantia"/>
          <w:i/>
          <w:sz w:val="22"/>
          <w:szCs w:val="22"/>
        </w:rPr>
        <w:t xml:space="preserve"> . There are three priests, Fr. John Walsh, Fr</w:t>
      </w:r>
      <w:r>
        <w:rPr>
          <w:rFonts w:ascii="Constantia" w:hAnsi="Constantia"/>
          <w:i/>
          <w:sz w:val="22"/>
          <w:szCs w:val="22"/>
        </w:rPr>
        <w:t>. John Harris and Fr. Ciaran Doug</w:t>
      </w:r>
      <w:r w:rsidR="00ED1A35">
        <w:rPr>
          <w:rFonts w:ascii="Constantia" w:hAnsi="Constantia"/>
          <w:i/>
          <w:sz w:val="22"/>
          <w:szCs w:val="22"/>
        </w:rPr>
        <w:t>herty coming for the week.. Each of the priests are noted preachers and have done excellent work in other parishes. The Parish Pastoral Council have met with Fr. John Walsh and discussed what we would like to happen in the Mission. They will meet with the other priests and discuss how the Mission will reach out to the young, families and to the sick and housebound. We hope it will be a great event for the parish and help parishioners grow in their love of God and unity as a parish.</w:t>
      </w:r>
      <w:r w:rsidR="00ED1A35" w:rsidRPr="00E43547">
        <w:rPr>
          <w:rFonts w:ascii="Constantia" w:hAnsi="Constantia"/>
          <w:i/>
          <w:sz w:val="22"/>
          <w:szCs w:val="22"/>
        </w:rPr>
        <w:t xml:space="preserve"> </w:t>
      </w:r>
      <w:hyperlink r:id="rId10" w:history="1">
        <w:r w:rsidR="00ED1A35" w:rsidRPr="00BA2256">
          <w:rPr>
            <w:rStyle w:val="Hyperlink"/>
          </w:rPr>
          <w:t>http://www.dominicans.ie/</w:t>
        </w:r>
      </w:hyperlink>
    </w:p>
    <w:p w:rsidR="00ED1A35" w:rsidRDefault="00ED1A35" w:rsidP="00ED1A35">
      <w:pPr>
        <w:ind w:left="-567"/>
        <w:rPr>
          <w:rFonts w:ascii="Constantia" w:hAnsi="Constantia"/>
          <w:i/>
          <w:sz w:val="22"/>
          <w:szCs w:val="22"/>
        </w:rPr>
      </w:pPr>
    </w:p>
    <w:p w:rsidR="00ED1A35" w:rsidRDefault="00ED1A35" w:rsidP="00ED1A35">
      <w:pPr>
        <w:ind w:left="-567"/>
        <w:rPr>
          <w:rFonts w:ascii="Constantia" w:hAnsi="Constantia"/>
          <w:i/>
          <w:sz w:val="22"/>
          <w:szCs w:val="22"/>
        </w:rPr>
      </w:pPr>
      <w:r>
        <w:rPr>
          <w:rFonts w:ascii="Constantia" w:hAnsi="Constantia"/>
          <w:i/>
          <w:sz w:val="22"/>
          <w:szCs w:val="22"/>
        </w:rPr>
        <w:t>Afternoon Tea Party in aid of Kilbeggan Church Renovation</w:t>
      </w:r>
      <w:r w:rsidR="00AC3D6F">
        <w:rPr>
          <w:rFonts w:ascii="Constantia" w:hAnsi="Constantia"/>
          <w:i/>
          <w:sz w:val="22"/>
          <w:szCs w:val="22"/>
        </w:rPr>
        <w:t xml:space="preserve"> </w:t>
      </w:r>
      <w:r>
        <w:rPr>
          <w:rFonts w:ascii="Constantia" w:hAnsi="Constantia"/>
          <w:i/>
          <w:sz w:val="22"/>
          <w:szCs w:val="22"/>
        </w:rPr>
        <w:t>in Kilbeggan Parish Centre on Sunday April 19</w:t>
      </w:r>
      <w:r w:rsidRPr="00ED493E">
        <w:rPr>
          <w:rFonts w:ascii="Constantia" w:hAnsi="Constantia"/>
          <w:i/>
          <w:sz w:val="22"/>
          <w:szCs w:val="22"/>
          <w:vertAlign w:val="superscript"/>
        </w:rPr>
        <w:t>th</w:t>
      </w:r>
      <w:r>
        <w:rPr>
          <w:rFonts w:ascii="Constantia" w:hAnsi="Constantia"/>
          <w:i/>
          <w:sz w:val="22"/>
          <w:szCs w:val="22"/>
        </w:rPr>
        <w:t xml:space="preserve"> at 3 p.m.. Tickets €10. </w:t>
      </w:r>
      <w:r w:rsidR="00AC3D6F">
        <w:rPr>
          <w:rFonts w:ascii="Constantia" w:hAnsi="Constantia"/>
          <w:i/>
          <w:sz w:val="22"/>
          <w:szCs w:val="22"/>
        </w:rPr>
        <w:t>Tickets available from the following committees who are hoosting tables on the day. Parish Centre, Ladies Hospitality, Parish Pastoral Council.</w:t>
      </w:r>
    </w:p>
    <w:p w:rsidR="00AC3D6F" w:rsidRDefault="00AC3D6F" w:rsidP="00AC3D6F">
      <w:pPr>
        <w:rPr>
          <w:rFonts w:ascii="Constantia" w:hAnsi="Constantia"/>
          <w:i/>
          <w:sz w:val="22"/>
          <w:szCs w:val="22"/>
        </w:rPr>
      </w:pPr>
    </w:p>
    <w:p w:rsidR="00AC3D6F" w:rsidRDefault="00AC3D6F" w:rsidP="00AC3D6F">
      <w:pPr>
        <w:rPr>
          <w:rFonts w:ascii="Constantia" w:hAnsi="Constantia"/>
          <w:i/>
          <w:sz w:val="22"/>
          <w:szCs w:val="22"/>
        </w:rPr>
      </w:pPr>
      <w:r>
        <w:rPr>
          <w:rFonts w:ascii="Constantia" w:hAnsi="Constantia"/>
          <w:i/>
          <w:sz w:val="22"/>
          <w:szCs w:val="22"/>
        </w:rPr>
        <w:drawing>
          <wp:anchor distT="0" distB="0" distL="114300" distR="114300" simplePos="0" relativeHeight="251670528" behindDoc="1" locked="0" layoutInCell="1" allowOverlap="1">
            <wp:simplePos x="0" y="0"/>
            <wp:positionH relativeFrom="column">
              <wp:posOffset>-337820</wp:posOffset>
            </wp:positionH>
            <wp:positionV relativeFrom="paragraph">
              <wp:posOffset>145415</wp:posOffset>
            </wp:positionV>
            <wp:extent cx="704850" cy="541020"/>
            <wp:effectExtent l="19050" t="0" r="0" b="0"/>
            <wp:wrapTight wrapText="bothSides">
              <wp:wrapPolygon edited="0">
                <wp:start x="-584" y="0"/>
                <wp:lineTo x="-584" y="20535"/>
                <wp:lineTo x="21600" y="20535"/>
                <wp:lineTo x="21600" y="0"/>
                <wp:lineTo x="-584" y="0"/>
              </wp:wrapPolygon>
            </wp:wrapTight>
            <wp:docPr id="17"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p>
    <w:p w:rsidR="00ED1A35" w:rsidRPr="00256FAE" w:rsidRDefault="00ED1A35" w:rsidP="00ED1A35">
      <w:pPr>
        <w:ind w:left="-567" w:right="-22"/>
        <w:rPr>
          <w:b w:val="0"/>
          <w:bCs/>
          <w:sz w:val="22"/>
        </w:rPr>
      </w:pPr>
      <w:r w:rsidRPr="00256FAE">
        <w:rPr>
          <w:bCs/>
          <w:sz w:val="22"/>
        </w:rPr>
        <w:t xml:space="preserve">Bingo every Tuesday night 8.30 p.m. </w:t>
      </w:r>
      <w:r w:rsidRPr="00256FAE">
        <w:rPr>
          <w:b w:val="0"/>
          <w:bCs/>
          <w:sz w:val="22"/>
        </w:rPr>
        <w:t>in Kilbeggan Parish Centre. All are welcome. We have €1,100 in cash prizes each night.</w:t>
      </w:r>
    </w:p>
    <w:p w:rsidR="00ED1A35" w:rsidRDefault="00ED1A35" w:rsidP="00C9751C">
      <w:pPr>
        <w:ind w:left="-567"/>
        <w:rPr>
          <w:bCs/>
        </w:rPr>
      </w:pPr>
    </w:p>
    <w:p w:rsidR="00015590" w:rsidRDefault="00015590" w:rsidP="00C9751C">
      <w:pPr>
        <w:ind w:left="-567"/>
        <w:rPr>
          <w:b w:val="0"/>
        </w:rPr>
      </w:pPr>
      <w:r w:rsidRPr="00015590">
        <w:rPr>
          <w:bCs/>
        </w:rPr>
        <w:t>RAHUGH SOCIAL SERVICES</w:t>
      </w:r>
      <w:r w:rsidRPr="00015590">
        <w:rPr>
          <w:b w:val="0"/>
        </w:rPr>
        <w:t xml:space="preserve"> are holding their Annual General Meeting on Wednesday 15th April at 9.00pm.   We would welcome new members.  Also we would remind all our senior citizens that a Chiropody service is available every month at Rahugh Hall.  Contact any member.</w:t>
      </w:r>
    </w:p>
    <w:p w:rsidR="00E44FCD" w:rsidRDefault="00E44FCD" w:rsidP="00C9751C">
      <w:pPr>
        <w:ind w:left="-567"/>
        <w:rPr>
          <w:b w:val="0"/>
          <w:bCs/>
        </w:rPr>
      </w:pPr>
      <w:r>
        <w:drawing>
          <wp:anchor distT="0" distB="0" distL="114300" distR="114300" simplePos="0" relativeHeight="251672576" behindDoc="1" locked="0" layoutInCell="1" allowOverlap="1">
            <wp:simplePos x="0" y="0"/>
            <wp:positionH relativeFrom="column">
              <wp:posOffset>-242570</wp:posOffset>
            </wp:positionH>
            <wp:positionV relativeFrom="paragraph">
              <wp:posOffset>80645</wp:posOffset>
            </wp:positionV>
            <wp:extent cx="959485" cy="701675"/>
            <wp:effectExtent l="19050" t="0" r="0" b="0"/>
            <wp:wrapTight wrapText="bothSides">
              <wp:wrapPolygon edited="0">
                <wp:start x="-429" y="0"/>
                <wp:lineTo x="-429" y="21111"/>
                <wp:lineTo x="21443" y="21111"/>
                <wp:lineTo x="21443" y="0"/>
                <wp:lineTo x="-429" y="0"/>
              </wp:wrapPolygon>
            </wp:wrapTight>
            <wp:docPr id="3" name="Picture 1" descr="Little girl with basket of daffod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ttle girl with basket of daffodils"/>
                    <pic:cNvPicPr>
                      <a:picLocks noChangeAspect="1" noChangeArrowheads="1"/>
                    </pic:cNvPicPr>
                  </pic:nvPicPr>
                  <pic:blipFill>
                    <a:blip r:embed="rId12" cstate="print"/>
                    <a:srcRect/>
                    <a:stretch>
                      <a:fillRect/>
                    </a:stretch>
                  </pic:blipFill>
                  <pic:spPr bwMode="auto">
                    <a:xfrm>
                      <a:off x="0" y="0"/>
                      <a:ext cx="959485" cy="701675"/>
                    </a:xfrm>
                    <a:prstGeom prst="rect">
                      <a:avLst/>
                    </a:prstGeom>
                    <a:noFill/>
                    <a:ln w="9525">
                      <a:noFill/>
                      <a:miter lim="800000"/>
                      <a:headEnd/>
                      <a:tailEnd/>
                    </a:ln>
                  </pic:spPr>
                </pic:pic>
              </a:graphicData>
            </a:graphic>
          </wp:anchor>
        </w:drawing>
      </w:r>
      <w:r>
        <w:t>Daffodil Day:   €1,500 donated to Irish Cancer Society.  Many thanks for your generous support and to Rose and Florence for their loyalty.</w:t>
      </w:r>
    </w:p>
    <w:p w:rsidR="00C9751C" w:rsidRDefault="00E44FCD" w:rsidP="00C9751C">
      <w:pPr>
        <w:ind w:left="-567"/>
        <w:rPr>
          <w:bCs/>
        </w:rPr>
      </w:pPr>
      <w:r>
        <w:rPr>
          <w:bCs/>
        </w:rPr>
        <w:drawing>
          <wp:anchor distT="0" distB="0" distL="114300" distR="114300" simplePos="0" relativeHeight="251667456" behindDoc="1" locked="0" layoutInCell="1" allowOverlap="1">
            <wp:simplePos x="0" y="0"/>
            <wp:positionH relativeFrom="column">
              <wp:posOffset>4499610</wp:posOffset>
            </wp:positionH>
            <wp:positionV relativeFrom="paragraph">
              <wp:posOffset>57785</wp:posOffset>
            </wp:positionV>
            <wp:extent cx="1151255" cy="1638300"/>
            <wp:effectExtent l="19050" t="0" r="0" b="0"/>
            <wp:wrapTight wrapText="bothSides">
              <wp:wrapPolygon edited="0">
                <wp:start x="-357" y="0"/>
                <wp:lineTo x="-357" y="21349"/>
                <wp:lineTo x="21445" y="21349"/>
                <wp:lineTo x="21445" y="0"/>
                <wp:lineTo x="-357" y="0"/>
              </wp:wrapPolygon>
            </wp:wrapTight>
            <wp:docPr id="4" name="Picture 4" descr="Farmer with carr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rmer with carrots"/>
                    <pic:cNvPicPr>
                      <a:picLocks noChangeAspect="1" noChangeArrowheads="1"/>
                    </pic:cNvPicPr>
                  </pic:nvPicPr>
                  <pic:blipFill>
                    <a:blip r:embed="rId13" cstate="print"/>
                    <a:srcRect/>
                    <a:stretch>
                      <a:fillRect/>
                    </a:stretch>
                  </pic:blipFill>
                  <pic:spPr bwMode="auto">
                    <a:xfrm>
                      <a:off x="0" y="0"/>
                      <a:ext cx="1151255" cy="1638300"/>
                    </a:xfrm>
                    <a:prstGeom prst="rect">
                      <a:avLst/>
                    </a:prstGeom>
                    <a:noFill/>
                    <a:ln w="9525">
                      <a:noFill/>
                      <a:miter lim="800000"/>
                      <a:headEnd/>
                      <a:tailEnd/>
                    </a:ln>
                  </pic:spPr>
                </pic:pic>
              </a:graphicData>
            </a:graphic>
          </wp:anchor>
        </w:drawing>
      </w:r>
      <w:r w:rsidR="00FF633A">
        <w:rPr>
          <w:bCs/>
        </w:rPr>
        <w:drawing>
          <wp:anchor distT="0" distB="0" distL="114300" distR="114300" simplePos="0" relativeHeight="251660288" behindDoc="1" locked="0" layoutInCell="1" allowOverlap="1">
            <wp:simplePos x="0" y="0"/>
            <wp:positionH relativeFrom="column">
              <wp:posOffset>154940</wp:posOffset>
            </wp:positionH>
            <wp:positionV relativeFrom="paragraph">
              <wp:posOffset>56515</wp:posOffset>
            </wp:positionV>
            <wp:extent cx="1216660" cy="431165"/>
            <wp:effectExtent l="0" t="0" r="2540" b="0"/>
            <wp:wrapTight wrapText="bothSides">
              <wp:wrapPolygon edited="0">
                <wp:start x="5073" y="2863"/>
                <wp:lineTo x="0" y="4772"/>
                <wp:lineTo x="1015" y="14315"/>
                <wp:lineTo x="20969" y="14315"/>
                <wp:lineTo x="21645" y="5726"/>
                <wp:lineTo x="18939" y="3817"/>
                <wp:lineTo x="9132" y="2863"/>
                <wp:lineTo x="5073" y="2863"/>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4" cstate="print"/>
                    <a:srcRect/>
                    <a:stretch>
                      <a:fillRect/>
                    </a:stretch>
                  </pic:blipFill>
                  <pic:spPr bwMode="auto">
                    <a:xfrm>
                      <a:off x="0" y="0"/>
                      <a:ext cx="1216660" cy="431165"/>
                    </a:xfrm>
                    <a:prstGeom prst="rect">
                      <a:avLst/>
                    </a:prstGeom>
                    <a:noFill/>
                    <a:ln w="9525">
                      <a:noFill/>
                      <a:miter lim="800000"/>
                      <a:headEnd/>
                      <a:tailEnd/>
                    </a:ln>
                  </pic:spPr>
                </pic:pic>
              </a:graphicData>
            </a:graphic>
          </wp:anchor>
        </w:drawing>
      </w:r>
    </w:p>
    <w:p w:rsidR="00FF633A" w:rsidRPr="00FF633A" w:rsidRDefault="00FF633A" w:rsidP="00FF633A">
      <w:pPr>
        <w:contextualSpacing w:val="0"/>
        <w:rPr>
          <w:rFonts w:ascii="Times New Roman" w:hAnsi="Times New Roman"/>
          <w:b w:val="0"/>
          <w:noProof w:val="0"/>
        </w:rPr>
      </w:pPr>
      <w:r w:rsidRPr="00FF633A">
        <w:rPr>
          <w:rFonts w:ascii="Times New Roman" w:hAnsi="Times New Roman"/>
          <w:b w:val="0"/>
          <w:noProof w:val="0"/>
        </w:rPr>
        <w:t>Your donations are helping</w:t>
      </w:r>
    </w:p>
    <w:p w:rsidR="00FF633A" w:rsidRDefault="00FF633A" w:rsidP="00E44FCD">
      <w:pPr>
        <w:ind w:left="-567"/>
        <w:contextualSpacing w:val="0"/>
        <w:rPr>
          <w:rFonts w:ascii="Times New Roman" w:hAnsi="Times New Roman"/>
          <w:b w:val="0"/>
          <w:noProof w:val="0"/>
        </w:rPr>
      </w:pPr>
      <w:r w:rsidRPr="00FF633A">
        <w:rPr>
          <w:rFonts w:ascii="Times New Roman" w:hAnsi="Times New Roman"/>
          <w:b w:val="0"/>
          <w:noProof w:val="0"/>
        </w:rPr>
        <w:t>Your donation this Lent can support communities to adapt to the challenges of climate change by installing water conservation and irrigation systems. This will help families to increase their crop harvest and grow more nutritious food to eat.</w:t>
      </w:r>
    </w:p>
    <w:p w:rsidR="00FF633A" w:rsidRPr="00FF633A" w:rsidRDefault="00FF633A" w:rsidP="00E44FCD">
      <w:pPr>
        <w:ind w:left="-567"/>
        <w:contextualSpacing w:val="0"/>
        <w:rPr>
          <w:rFonts w:ascii="Times New Roman" w:hAnsi="Times New Roman"/>
          <w:b w:val="0"/>
          <w:noProof w:val="0"/>
        </w:rPr>
      </w:pPr>
      <w:r w:rsidRPr="00FF633A">
        <w:rPr>
          <w:rFonts w:ascii="Times New Roman" w:hAnsi="Times New Roman"/>
          <w:b w:val="0"/>
          <w:noProof w:val="0"/>
        </w:rPr>
        <w:t> </w:t>
      </w:r>
      <w:r w:rsidRPr="00FF633A">
        <w:rPr>
          <w:rFonts w:ascii="Times New Roman" w:hAnsi="Times New Roman"/>
          <w:bCs/>
          <w:noProof w:val="0"/>
        </w:rPr>
        <w:t>Where your money goes</w:t>
      </w:r>
      <w:proofErr w:type="gramStart"/>
      <w:r w:rsidRPr="00FF633A">
        <w:rPr>
          <w:rFonts w:ascii="Times New Roman" w:hAnsi="Times New Roman"/>
          <w:bCs/>
          <w:noProof w:val="0"/>
        </w:rPr>
        <w:t>:</w:t>
      </w:r>
      <w:proofErr w:type="gramEnd"/>
      <w:r w:rsidRPr="00FF633A">
        <w:rPr>
          <w:rFonts w:ascii="Times New Roman" w:hAnsi="Times New Roman"/>
          <w:b w:val="0"/>
          <w:noProof w:val="0"/>
        </w:rPr>
        <w:br/>
      </w:r>
      <w:r w:rsidRPr="00FF633A">
        <w:rPr>
          <w:rFonts w:ascii="Times New Roman" w:hAnsi="Times New Roman"/>
          <w:bCs/>
          <w:noProof w:val="0"/>
        </w:rPr>
        <w:t>91%</w:t>
      </w:r>
      <w:r w:rsidRPr="00FF633A">
        <w:rPr>
          <w:rFonts w:ascii="Times New Roman" w:hAnsi="Times New Roman"/>
          <w:b w:val="0"/>
          <w:noProof w:val="0"/>
        </w:rPr>
        <w:t> goes on direct charitable expenditure</w:t>
      </w:r>
      <w:r w:rsidRPr="00FF633A">
        <w:rPr>
          <w:rFonts w:ascii="Times New Roman" w:hAnsi="Times New Roman"/>
          <w:b w:val="0"/>
          <w:noProof w:val="0"/>
        </w:rPr>
        <w:br/>
      </w:r>
      <w:r w:rsidRPr="00FF633A">
        <w:rPr>
          <w:rFonts w:ascii="Times New Roman" w:hAnsi="Times New Roman"/>
          <w:bCs/>
          <w:noProof w:val="0"/>
        </w:rPr>
        <w:t>8%</w:t>
      </w:r>
      <w:r w:rsidRPr="00FF633A">
        <w:rPr>
          <w:rFonts w:ascii="Times New Roman" w:hAnsi="Times New Roman"/>
          <w:b w:val="0"/>
          <w:noProof w:val="0"/>
        </w:rPr>
        <w:t> is spent on fundraising and publicity activities</w:t>
      </w:r>
      <w:r w:rsidRPr="00FF633A">
        <w:rPr>
          <w:rFonts w:ascii="Times New Roman" w:hAnsi="Times New Roman"/>
          <w:b w:val="0"/>
          <w:noProof w:val="0"/>
        </w:rPr>
        <w:br/>
      </w:r>
      <w:r w:rsidRPr="00FF633A">
        <w:rPr>
          <w:rFonts w:ascii="Times New Roman" w:hAnsi="Times New Roman"/>
          <w:bCs/>
          <w:noProof w:val="0"/>
        </w:rPr>
        <w:t>1%</w:t>
      </w:r>
      <w:r w:rsidRPr="00FF633A">
        <w:rPr>
          <w:rFonts w:ascii="Times New Roman" w:hAnsi="Times New Roman"/>
          <w:b w:val="0"/>
          <w:noProof w:val="0"/>
        </w:rPr>
        <w:t> goes on governance costs</w:t>
      </w:r>
    </w:p>
    <w:p w:rsidR="00FF633A" w:rsidRDefault="00FF633A" w:rsidP="00E44FCD">
      <w:pPr>
        <w:ind w:left="-567"/>
        <w:contextualSpacing w:val="0"/>
        <w:rPr>
          <w:rFonts w:ascii="Times New Roman" w:hAnsi="Times New Roman"/>
          <w:bCs/>
          <w:noProof w:val="0"/>
        </w:rPr>
      </w:pPr>
      <w:r w:rsidRPr="00FF633A">
        <w:rPr>
          <w:rFonts w:ascii="Times New Roman" w:hAnsi="Times New Roman"/>
          <w:b w:val="0"/>
          <w:bCs/>
          <w:noProof w:val="0"/>
        </w:rPr>
        <w:t>“The Church is likewise conscious of the responsibility which all of us have for our world, for the whole of creation, which we must love and protect.”</w:t>
      </w:r>
      <w:r>
        <w:rPr>
          <w:rFonts w:ascii="Times New Roman" w:hAnsi="Times New Roman"/>
          <w:bCs/>
          <w:noProof w:val="0"/>
        </w:rPr>
        <w:t xml:space="preserve"> </w:t>
      </w:r>
      <w:r w:rsidRPr="00FF633A">
        <w:rPr>
          <w:rFonts w:ascii="Times New Roman" w:hAnsi="Times New Roman"/>
          <w:bCs/>
          <w:noProof w:val="0"/>
        </w:rPr>
        <w:t>Pope Francis</w:t>
      </w:r>
    </w:p>
    <w:p w:rsidR="009602DC" w:rsidRPr="00FF633A" w:rsidRDefault="009602DC" w:rsidP="00FF633A">
      <w:pPr>
        <w:contextualSpacing w:val="0"/>
        <w:rPr>
          <w:rFonts w:ascii="Times New Roman" w:hAnsi="Times New Roman"/>
          <w:b w:val="0"/>
          <w:noProof w:val="0"/>
        </w:rPr>
      </w:pPr>
    </w:p>
    <w:p w:rsidR="00C9751C" w:rsidRDefault="009602DC" w:rsidP="00C9751C">
      <w:pPr>
        <w:autoSpaceDE w:val="0"/>
        <w:autoSpaceDN w:val="0"/>
        <w:adjustRightInd w:val="0"/>
        <w:ind w:left="-567" w:right="-449"/>
        <w:contextualSpacing w:val="0"/>
        <w:jc w:val="both"/>
        <w:rPr>
          <w:b w:val="0"/>
        </w:rPr>
      </w:pPr>
      <w:r>
        <w:t>Boher Argentina Historical Society Friday 10</w:t>
      </w:r>
      <w:r w:rsidRPr="009602DC">
        <w:rPr>
          <w:vertAlign w:val="superscript"/>
        </w:rPr>
        <w:t>th</w:t>
      </w:r>
      <w:r>
        <w:t xml:space="preserve"> April, 8 p.m.,Boher Hall. </w:t>
      </w:r>
      <w:r w:rsidRPr="009602DC">
        <w:rPr>
          <w:b w:val="0"/>
        </w:rPr>
        <w:t xml:space="preserve">We hope to raise awareness and </w:t>
      </w:r>
      <w:r>
        <w:rPr>
          <w:b w:val="0"/>
        </w:rPr>
        <w:t xml:space="preserve">stir up old memories among the </w:t>
      </w:r>
      <w:r w:rsidRPr="009602DC">
        <w:rPr>
          <w:b w:val="0"/>
        </w:rPr>
        <w:t>people of the area</w:t>
      </w:r>
      <w:r>
        <w:rPr>
          <w:b w:val="0"/>
        </w:rPr>
        <w:t xml:space="preserve"> </w:t>
      </w:r>
      <w:r w:rsidRPr="009602DC">
        <w:rPr>
          <w:b w:val="0"/>
        </w:rPr>
        <w:t>whose families emigrated to Argentina in previous generations. Two people will share their family stories</w:t>
      </w:r>
      <w:r>
        <w:rPr>
          <w:b w:val="0"/>
        </w:rPr>
        <w:t xml:space="preserve"> </w:t>
      </w:r>
      <w:r w:rsidRPr="009602DC">
        <w:rPr>
          <w:b w:val="0"/>
        </w:rPr>
        <w:t>followed by a question and answer session. All are welcome. Admission free. Looking forward tro seeing you on the night.</w:t>
      </w:r>
    </w:p>
    <w:p w:rsidR="00ED1A35" w:rsidRDefault="00ED1A35" w:rsidP="00C9751C">
      <w:pPr>
        <w:autoSpaceDE w:val="0"/>
        <w:autoSpaceDN w:val="0"/>
        <w:adjustRightInd w:val="0"/>
        <w:ind w:left="-567" w:right="-449"/>
        <w:contextualSpacing w:val="0"/>
        <w:jc w:val="both"/>
        <w:rPr>
          <w:b w:val="0"/>
        </w:rPr>
      </w:pPr>
    </w:p>
    <w:p w:rsidR="00AC3D6F" w:rsidRDefault="00ED1A35" w:rsidP="00AC3D6F">
      <w:pPr>
        <w:ind w:left="-567"/>
        <w:rPr>
          <w:b w:val="0"/>
          <w:sz w:val="22"/>
        </w:rPr>
      </w:pPr>
      <w:r w:rsidRPr="0079700B">
        <w:rPr>
          <w:sz w:val="22"/>
        </w:rPr>
        <w:t>The Catering Committee in the Parish Centre</w:t>
      </w:r>
      <w:r>
        <w:rPr>
          <w:b w:val="0"/>
          <w:sz w:val="22"/>
        </w:rPr>
        <w:t xml:space="preserve"> would like to invite more people to join them and go on a rota to help with the catering. Each person can commit to the level of committment they would like to make. It has proven to be great service in the Parish especially at funerals. Thanks to all those already involved.</w:t>
      </w:r>
    </w:p>
    <w:p w:rsidR="00AC3D6F" w:rsidRDefault="00AC3D6F" w:rsidP="00AC3D6F">
      <w:pPr>
        <w:ind w:left="-567"/>
        <w:rPr>
          <w:b w:val="0"/>
          <w:sz w:val="22"/>
        </w:rPr>
      </w:pPr>
    </w:p>
    <w:p w:rsidR="004C29FE" w:rsidRDefault="00AC3D6F" w:rsidP="00AC3D6F">
      <w:pPr>
        <w:ind w:left="-567"/>
        <w:jc w:val="center"/>
      </w:pPr>
      <w:r w:rsidRPr="00AC3D6F">
        <w:rPr>
          <w:rFonts w:ascii="Times New Roman" w:hAnsi="Times New Roman"/>
          <w:noProof w:val="0"/>
        </w:rPr>
        <w:t>Plate:</w:t>
      </w:r>
      <w:r w:rsidRPr="00AC3D6F">
        <w:rPr>
          <w:rFonts w:ascii="Times New Roman" w:hAnsi="Times New Roman"/>
          <w:b w:val="0"/>
          <w:noProof w:val="0"/>
        </w:rPr>
        <w:t xml:space="preserve"> €1,115</w:t>
      </w:r>
      <w:proofErr w:type="gramStart"/>
      <w:r w:rsidRPr="00AC3D6F">
        <w:rPr>
          <w:rFonts w:ascii="Times New Roman" w:hAnsi="Times New Roman"/>
          <w:b w:val="0"/>
          <w:noProof w:val="0"/>
        </w:rPr>
        <w:t>,  </w:t>
      </w:r>
      <w:r w:rsidRPr="00AC3D6F">
        <w:rPr>
          <w:rFonts w:ascii="Times New Roman" w:hAnsi="Times New Roman"/>
          <w:noProof w:val="0"/>
        </w:rPr>
        <w:t>Shrine</w:t>
      </w:r>
      <w:proofErr w:type="gramEnd"/>
      <w:r w:rsidRPr="00AC3D6F">
        <w:rPr>
          <w:rFonts w:ascii="Times New Roman" w:hAnsi="Times New Roman"/>
          <w:noProof w:val="0"/>
        </w:rPr>
        <w:t>:</w:t>
      </w:r>
      <w:r w:rsidRPr="00AC3D6F">
        <w:rPr>
          <w:rFonts w:ascii="Times New Roman" w:hAnsi="Times New Roman"/>
          <w:b w:val="0"/>
          <w:noProof w:val="0"/>
        </w:rPr>
        <w:t xml:space="preserve">  €556 (Kilbeggan)  €472  (Rahugh),</w:t>
      </w:r>
      <w:r>
        <w:rPr>
          <w:rFonts w:ascii="Times New Roman" w:hAnsi="Times New Roman"/>
          <w:b w:val="0"/>
          <w:noProof w:val="0"/>
        </w:rPr>
        <w:t xml:space="preserve"> </w:t>
      </w:r>
      <w:r w:rsidRPr="00AC3D6F">
        <w:rPr>
          <w:rFonts w:ascii="Times New Roman" w:hAnsi="Times New Roman"/>
          <w:noProof w:val="0"/>
        </w:rPr>
        <w:t>Building Fund envelopes</w:t>
      </w:r>
      <w:r w:rsidRPr="00AC3D6F">
        <w:rPr>
          <w:rFonts w:ascii="Times New Roman" w:hAnsi="Times New Roman"/>
          <w:b w:val="0"/>
          <w:noProof w:val="0"/>
        </w:rPr>
        <w:t xml:space="preserve">: €185, </w:t>
      </w:r>
      <w:r w:rsidRPr="00AC3D6F">
        <w:rPr>
          <w:rFonts w:ascii="Times New Roman" w:hAnsi="Times New Roman"/>
          <w:noProof w:val="0"/>
        </w:rPr>
        <w:t>Lenten Offerings:</w:t>
      </w:r>
      <w:r w:rsidRPr="00AC3D6F">
        <w:rPr>
          <w:rFonts w:ascii="Times New Roman" w:hAnsi="Times New Roman"/>
          <w:b w:val="0"/>
          <w:noProof w:val="0"/>
        </w:rPr>
        <w:t xml:space="preserve"> €255.</w:t>
      </w:r>
      <w:r>
        <w:rPr>
          <w:rFonts w:ascii="Times New Roman" w:hAnsi="Times New Roman"/>
          <w:b w:val="0"/>
          <w:noProof w:val="0"/>
        </w:rPr>
        <w:t xml:space="preserve"> </w:t>
      </w:r>
      <w:r w:rsidR="00C9751C">
        <w:t>Thanks to all who are so generous</w:t>
      </w:r>
      <w:r>
        <w:t>.</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9751C"/>
    <w:rsid w:val="000018EE"/>
    <w:rsid w:val="00015590"/>
    <w:rsid w:val="00231BAD"/>
    <w:rsid w:val="002D7BEF"/>
    <w:rsid w:val="003C408D"/>
    <w:rsid w:val="004146F8"/>
    <w:rsid w:val="00417496"/>
    <w:rsid w:val="004A3487"/>
    <w:rsid w:val="005E7189"/>
    <w:rsid w:val="00673736"/>
    <w:rsid w:val="007D30D2"/>
    <w:rsid w:val="008D16E5"/>
    <w:rsid w:val="008E5497"/>
    <w:rsid w:val="009602DC"/>
    <w:rsid w:val="009C798F"/>
    <w:rsid w:val="00AC3D6F"/>
    <w:rsid w:val="00AF60E4"/>
    <w:rsid w:val="00B37EBF"/>
    <w:rsid w:val="00BA0A42"/>
    <w:rsid w:val="00C77DA3"/>
    <w:rsid w:val="00C9751C"/>
    <w:rsid w:val="00CC27A7"/>
    <w:rsid w:val="00CD7AD0"/>
    <w:rsid w:val="00D11E19"/>
    <w:rsid w:val="00D25B42"/>
    <w:rsid w:val="00D5649A"/>
    <w:rsid w:val="00D748FF"/>
    <w:rsid w:val="00D80EE3"/>
    <w:rsid w:val="00DA5775"/>
    <w:rsid w:val="00E44FCD"/>
    <w:rsid w:val="00E901D8"/>
    <w:rsid w:val="00ED1A35"/>
    <w:rsid w:val="00FF633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51C"/>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9751C"/>
    <w:rPr>
      <w:rFonts w:cs="Times New Roman"/>
      <w:color w:val="0000FF"/>
      <w:u w:val="single"/>
    </w:rPr>
  </w:style>
  <w:style w:type="paragraph" w:styleId="NormalWeb">
    <w:name w:val="Normal (Web)"/>
    <w:basedOn w:val="Normal"/>
    <w:uiPriority w:val="99"/>
    <w:unhideWhenUsed/>
    <w:rsid w:val="00C9751C"/>
    <w:pPr>
      <w:spacing w:before="100" w:beforeAutospacing="1" w:after="100" w:afterAutospacing="1"/>
      <w:contextualSpacing w:val="0"/>
    </w:pPr>
    <w:rPr>
      <w:rFonts w:ascii="Times New Roman" w:hAnsi="Times New Roman"/>
      <w:b w:val="0"/>
      <w:noProof w:val="0"/>
    </w:rPr>
  </w:style>
  <w:style w:type="character" w:customStyle="1" w:styleId="views-field-title">
    <w:name w:val="views-field-title"/>
    <w:basedOn w:val="DefaultParagraphFont"/>
    <w:rsid w:val="00C9751C"/>
  </w:style>
  <w:style w:type="character" w:customStyle="1" w:styleId="field-content">
    <w:name w:val="field-content"/>
    <w:basedOn w:val="DefaultParagraphFont"/>
    <w:rsid w:val="00C9751C"/>
  </w:style>
  <w:style w:type="character" w:customStyle="1" w:styleId="product">
    <w:name w:val="product"/>
    <w:basedOn w:val="DefaultParagraphFont"/>
    <w:rsid w:val="00C9751C"/>
  </w:style>
  <w:style w:type="character" w:customStyle="1" w:styleId="uc-price">
    <w:name w:val="uc-price"/>
    <w:basedOn w:val="DefaultParagraphFont"/>
    <w:rsid w:val="00C9751C"/>
  </w:style>
  <w:style w:type="paragraph" w:styleId="BalloonText">
    <w:name w:val="Balloon Text"/>
    <w:basedOn w:val="Normal"/>
    <w:link w:val="BalloonTextChar"/>
    <w:uiPriority w:val="99"/>
    <w:semiHidden/>
    <w:unhideWhenUsed/>
    <w:rsid w:val="00C9751C"/>
    <w:rPr>
      <w:rFonts w:ascii="Tahoma" w:hAnsi="Tahoma" w:cs="Tahoma"/>
      <w:sz w:val="16"/>
      <w:szCs w:val="16"/>
    </w:rPr>
  </w:style>
  <w:style w:type="character" w:customStyle="1" w:styleId="BalloonTextChar">
    <w:name w:val="Balloon Text Char"/>
    <w:basedOn w:val="DefaultParagraphFont"/>
    <w:link w:val="BalloonText"/>
    <w:uiPriority w:val="99"/>
    <w:semiHidden/>
    <w:rsid w:val="00C9751C"/>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901254164">
      <w:bodyDiv w:val="1"/>
      <w:marLeft w:val="0"/>
      <w:marRight w:val="0"/>
      <w:marTop w:val="0"/>
      <w:marBottom w:val="0"/>
      <w:divBdr>
        <w:top w:val="none" w:sz="0" w:space="0" w:color="auto"/>
        <w:left w:val="none" w:sz="0" w:space="0" w:color="auto"/>
        <w:bottom w:val="none" w:sz="0" w:space="0" w:color="auto"/>
        <w:right w:val="none" w:sz="0" w:space="0" w:color="auto"/>
      </w:divBdr>
      <w:divsChild>
        <w:div w:id="1554922551">
          <w:marLeft w:val="0"/>
          <w:marRight w:val="0"/>
          <w:marTop w:val="0"/>
          <w:marBottom w:val="0"/>
          <w:divBdr>
            <w:top w:val="none" w:sz="0" w:space="0" w:color="auto"/>
            <w:left w:val="none" w:sz="0" w:space="0" w:color="auto"/>
            <w:bottom w:val="none" w:sz="0" w:space="0" w:color="auto"/>
            <w:right w:val="none" w:sz="0" w:space="0" w:color="auto"/>
          </w:divBdr>
          <w:divsChild>
            <w:div w:id="1282028453">
              <w:marLeft w:val="0"/>
              <w:marRight w:val="0"/>
              <w:marTop w:val="0"/>
              <w:marBottom w:val="0"/>
              <w:divBdr>
                <w:top w:val="none" w:sz="0" w:space="0" w:color="auto"/>
                <w:left w:val="none" w:sz="0" w:space="0" w:color="auto"/>
                <w:bottom w:val="none" w:sz="0" w:space="0" w:color="auto"/>
                <w:right w:val="none" w:sz="0" w:space="0" w:color="auto"/>
              </w:divBdr>
              <w:divsChild>
                <w:div w:id="749620621">
                  <w:marLeft w:val="0"/>
                  <w:marRight w:val="0"/>
                  <w:marTop w:val="0"/>
                  <w:marBottom w:val="0"/>
                  <w:divBdr>
                    <w:top w:val="none" w:sz="0" w:space="0" w:color="auto"/>
                    <w:left w:val="none" w:sz="0" w:space="0" w:color="auto"/>
                    <w:bottom w:val="none" w:sz="0" w:space="0" w:color="auto"/>
                    <w:right w:val="none" w:sz="0" w:space="0" w:color="auto"/>
                  </w:divBdr>
                  <w:divsChild>
                    <w:div w:id="372195450">
                      <w:marLeft w:val="0"/>
                      <w:marRight w:val="0"/>
                      <w:marTop w:val="0"/>
                      <w:marBottom w:val="0"/>
                      <w:divBdr>
                        <w:top w:val="none" w:sz="0" w:space="0" w:color="auto"/>
                        <w:left w:val="none" w:sz="0" w:space="0" w:color="auto"/>
                        <w:bottom w:val="none" w:sz="0" w:space="0" w:color="auto"/>
                        <w:right w:val="none" w:sz="0" w:space="0" w:color="auto"/>
                      </w:divBdr>
                      <w:divsChild>
                        <w:div w:id="1027364707">
                          <w:marLeft w:val="0"/>
                          <w:marRight w:val="0"/>
                          <w:marTop w:val="0"/>
                          <w:marBottom w:val="0"/>
                          <w:divBdr>
                            <w:top w:val="none" w:sz="0" w:space="0" w:color="auto"/>
                            <w:left w:val="none" w:sz="0" w:space="0" w:color="auto"/>
                            <w:bottom w:val="none" w:sz="0" w:space="0" w:color="auto"/>
                            <w:right w:val="none" w:sz="0" w:space="0" w:color="auto"/>
                          </w:divBdr>
                        </w:div>
                        <w:div w:id="166598331">
                          <w:marLeft w:val="0"/>
                          <w:marRight w:val="0"/>
                          <w:marTop w:val="0"/>
                          <w:marBottom w:val="0"/>
                          <w:divBdr>
                            <w:top w:val="none" w:sz="0" w:space="0" w:color="auto"/>
                            <w:left w:val="none" w:sz="0" w:space="0" w:color="auto"/>
                            <w:bottom w:val="none" w:sz="0" w:space="0" w:color="auto"/>
                            <w:right w:val="none" w:sz="0" w:space="0" w:color="auto"/>
                          </w:divBdr>
                        </w:div>
                        <w:div w:id="5967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93530">
      <w:bodyDiv w:val="1"/>
      <w:marLeft w:val="0"/>
      <w:marRight w:val="0"/>
      <w:marTop w:val="0"/>
      <w:marBottom w:val="0"/>
      <w:divBdr>
        <w:top w:val="none" w:sz="0" w:space="0" w:color="auto"/>
        <w:left w:val="none" w:sz="0" w:space="0" w:color="auto"/>
        <w:bottom w:val="none" w:sz="0" w:space="0" w:color="auto"/>
        <w:right w:val="none" w:sz="0" w:space="0" w:color="auto"/>
      </w:divBdr>
      <w:divsChild>
        <w:div w:id="1475171737">
          <w:marLeft w:val="0"/>
          <w:marRight w:val="0"/>
          <w:marTop w:val="0"/>
          <w:marBottom w:val="0"/>
          <w:divBdr>
            <w:top w:val="none" w:sz="0" w:space="0" w:color="auto"/>
            <w:left w:val="none" w:sz="0" w:space="0" w:color="auto"/>
            <w:bottom w:val="none" w:sz="0" w:space="0" w:color="auto"/>
            <w:right w:val="none" w:sz="0" w:space="0" w:color="auto"/>
          </w:divBdr>
        </w:div>
        <w:div w:id="2099524256">
          <w:marLeft w:val="0"/>
          <w:marRight w:val="0"/>
          <w:marTop w:val="0"/>
          <w:marBottom w:val="0"/>
          <w:divBdr>
            <w:top w:val="none" w:sz="0" w:space="0" w:color="auto"/>
            <w:left w:val="none" w:sz="0" w:space="0" w:color="auto"/>
            <w:bottom w:val="none" w:sz="0" w:space="0" w:color="auto"/>
            <w:right w:val="none" w:sz="0" w:space="0" w:color="auto"/>
          </w:divBdr>
        </w:div>
        <w:div w:id="1098872359">
          <w:marLeft w:val="0"/>
          <w:marRight w:val="0"/>
          <w:marTop w:val="0"/>
          <w:marBottom w:val="0"/>
          <w:divBdr>
            <w:top w:val="none" w:sz="0" w:space="0" w:color="auto"/>
            <w:left w:val="none" w:sz="0" w:space="0" w:color="auto"/>
            <w:bottom w:val="none" w:sz="0" w:space="0" w:color="auto"/>
            <w:right w:val="none" w:sz="0" w:space="0" w:color="auto"/>
          </w:divBdr>
        </w:div>
      </w:divsChild>
    </w:div>
    <w:div w:id="1984894933">
      <w:bodyDiv w:val="1"/>
      <w:marLeft w:val="0"/>
      <w:marRight w:val="0"/>
      <w:marTop w:val="0"/>
      <w:marBottom w:val="0"/>
      <w:divBdr>
        <w:top w:val="none" w:sz="0" w:space="0" w:color="auto"/>
        <w:left w:val="none" w:sz="0" w:space="0" w:color="auto"/>
        <w:bottom w:val="none" w:sz="0" w:space="0" w:color="auto"/>
        <w:right w:val="none" w:sz="0" w:space="0" w:color="auto"/>
      </w:divBdr>
      <w:divsChild>
        <w:div w:id="559555072">
          <w:marLeft w:val="0"/>
          <w:marRight w:val="0"/>
          <w:marTop w:val="0"/>
          <w:marBottom w:val="0"/>
          <w:divBdr>
            <w:top w:val="none" w:sz="0" w:space="0" w:color="auto"/>
            <w:left w:val="none" w:sz="0" w:space="0" w:color="auto"/>
            <w:bottom w:val="none" w:sz="0" w:space="0" w:color="auto"/>
            <w:right w:val="none" w:sz="0" w:space="0" w:color="auto"/>
          </w:divBdr>
          <w:divsChild>
            <w:div w:id="759646240">
              <w:marLeft w:val="0"/>
              <w:marRight w:val="0"/>
              <w:marTop w:val="0"/>
              <w:marBottom w:val="0"/>
              <w:divBdr>
                <w:top w:val="none" w:sz="0" w:space="0" w:color="auto"/>
                <w:left w:val="none" w:sz="0" w:space="0" w:color="auto"/>
                <w:bottom w:val="none" w:sz="0" w:space="0" w:color="auto"/>
                <w:right w:val="none" w:sz="0" w:space="0" w:color="auto"/>
              </w:divBdr>
              <w:divsChild>
                <w:div w:id="2139952641">
                  <w:marLeft w:val="0"/>
                  <w:marRight w:val="0"/>
                  <w:marTop w:val="0"/>
                  <w:marBottom w:val="0"/>
                  <w:divBdr>
                    <w:top w:val="none" w:sz="0" w:space="0" w:color="auto"/>
                    <w:left w:val="none" w:sz="0" w:space="0" w:color="auto"/>
                    <w:bottom w:val="none" w:sz="0" w:space="0" w:color="auto"/>
                    <w:right w:val="none" w:sz="0" w:space="0" w:color="auto"/>
                  </w:divBdr>
                  <w:divsChild>
                    <w:div w:id="415827725">
                      <w:marLeft w:val="0"/>
                      <w:marRight w:val="0"/>
                      <w:marTop w:val="0"/>
                      <w:marBottom w:val="0"/>
                      <w:divBdr>
                        <w:top w:val="none" w:sz="0" w:space="0" w:color="auto"/>
                        <w:left w:val="none" w:sz="0" w:space="0" w:color="auto"/>
                        <w:bottom w:val="none" w:sz="0" w:space="0" w:color="auto"/>
                        <w:right w:val="none" w:sz="0" w:space="0" w:color="auto"/>
                      </w:divBdr>
                      <w:divsChild>
                        <w:div w:id="1303538776">
                          <w:marLeft w:val="0"/>
                          <w:marRight w:val="0"/>
                          <w:marTop w:val="0"/>
                          <w:marBottom w:val="0"/>
                          <w:divBdr>
                            <w:top w:val="none" w:sz="0" w:space="0" w:color="auto"/>
                            <w:left w:val="none" w:sz="0" w:space="0" w:color="auto"/>
                            <w:bottom w:val="none" w:sz="0" w:space="0" w:color="auto"/>
                            <w:right w:val="none" w:sz="0" w:space="0" w:color="auto"/>
                          </w:divBdr>
                          <w:divsChild>
                            <w:div w:id="1369258817">
                              <w:marLeft w:val="0"/>
                              <w:marRight w:val="0"/>
                              <w:marTop w:val="0"/>
                              <w:marBottom w:val="0"/>
                              <w:divBdr>
                                <w:top w:val="none" w:sz="0" w:space="0" w:color="auto"/>
                                <w:left w:val="none" w:sz="0" w:space="0" w:color="auto"/>
                                <w:bottom w:val="none" w:sz="0" w:space="0" w:color="auto"/>
                                <w:right w:val="none" w:sz="0" w:space="0" w:color="auto"/>
                              </w:divBdr>
                              <w:divsChild>
                                <w:div w:id="1098135181">
                                  <w:marLeft w:val="0"/>
                                  <w:marRight w:val="0"/>
                                  <w:marTop w:val="0"/>
                                  <w:marBottom w:val="0"/>
                                  <w:divBdr>
                                    <w:top w:val="none" w:sz="0" w:space="0" w:color="auto"/>
                                    <w:left w:val="none" w:sz="0" w:space="0" w:color="auto"/>
                                    <w:bottom w:val="none" w:sz="0" w:space="0" w:color="auto"/>
                                    <w:right w:val="none" w:sz="0" w:space="0" w:color="auto"/>
                                  </w:divBdr>
                                  <w:divsChild>
                                    <w:div w:id="780103347">
                                      <w:marLeft w:val="0"/>
                                      <w:marRight w:val="0"/>
                                      <w:marTop w:val="0"/>
                                      <w:marBottom w:val="0"/>
                                      <w:divBdr>
                                        <w:top w:val="none" w:sz="0" w:space="0" w:color="auto"/>
                                        <w:left w:val="none" w:sz="0" w:space="0" w:color="auto"/>
                                        <w:bottom w:val="none" w:sz="0" w:space="0" w:color="auto"/>
                                        <w:right w:val="none" w:sz="0" w:space="0" w:color="auto"/>
                                      </w:divBdr>
                                      <w:divsChild>
                                        <w:div w:id="454718320">
                                          <w:marLeft w:val="0"/>
                                          <w:marRight w:val="0"/>
                                          <w:marTop w:val="0"/>
                                          <w:marBottom w:val="0"/>
                                          <w:divBdr>
                                            <w:top w:val="none" w:sz="0" w:space="0" w:color="auto"/>
                                            <w:left w:val="none" w:sz="0" w:space="0" w:color="auto"/>
                                            <w:bottom w:val="none" w:sz="0" w:space="0" w:color="auto"/>
                                            <w:right w:val="none" w:sz="0" w:space="0" w:color="auto"/>
                                          </w:divBdr>
                                          <w:divsChild>
                                            <w:div w:id="111602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4868">
                                      <w:marLeft w:val="0"/>
                                      <w:marRight w:val="0"/>
                                      <w:marTop w:val="0"/>
                                      <w:marBottom w:val="0"/>
                                      <w:divBdr>
                                        <w:top w:val="none" w:sz="0" w:space="0" w:color="auto"/>
                                        <w:left w:val="none" w:sz="0" w:space="0" w:color="auto"/>
                                        <w:bottom w:val="none" w:sz="0" w:space="0" w:color="auto"/>
                                        <w:right w:val="none" w:sz="0" w:space="0" w:color="auto"/>
                                      </w:divBdr>
                                      <w:divsChild>
                                        <w:div w:id="1395929016">
                                          <w:marLeft w:val="0"/>
                                          <w:marRight w:val="0"/>
                                          <w:marTop w:val="0"/>
                                          <w:marBottom w:val="0"/>
                                          <w:divBdr>
                                            <w:top w:val="none" w:sz="0" w:space="0" w:color="auto"/>
                                            <w:left w:val="none" w:sz="0" w:space="0" w:color="auto"/>
                                            <w:bottom w:val="none" w:sz="0" w:space="0" w:color="auto"/>
                                            <w:right w:val="none" w:sz="0" w:space="0" w:color="auto"/>
                                          </w:divBdr>
                                          <w:divsChild>
                                            <w:div w:id="869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10127">
                                      <w:marLeft w:val="0"/>
                                      <w:marRight w:val="0"/>
                                      <w:marTop w:val="0"/>
                                      <w:marBottom w:val="0"/>
                                      <w:divBdr>
                                        <w:top w:val="none" w:sz="0" w:space="0" w:color="auto"/>
                                        <w:left w:val="none" w:sz="0" w:space="0" w:color="auto"/>
                                        <w:bottom w:val="none" w:sz="0" w:space="0" w:color="auto"/>
                                        <w:right w:val="none" w:sz="0" w:space="0" w:color="auto"/>
                                      </w:divBdr>
                                      <w:divsChild>
                                        <w:div w:id="1926381994">
                                          <w:marLeft w:val="0"/>
                                          <w:marRight w:val="0"/>
                                          <w:marTop w:val="0"/>
                                          <w:marBottom w:val="0"/>
                                          <w:divBdr>
                                            <w:top w:val="none" w:sz="0" w:space="0" w:color="auto"/>
                                            <w:left w:val="none" w:sz="0" w:space="0" w:color="auto"/>
                                            <w:bottom w:val="none" w:sz="0" w:space="0" w:color="auto"/>
                                            <w:right w:val="none" w:sz="0" w:space="0" w:color="auto"/>
                                          </w:divBdr>
                                          <w:divsChild>
                                            <w:div w:id="23632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hyperlink" Target="http://www.dominicans.ie/" TargetMode="Externa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2015-03-30T09:43:00Z</dcterms:created>
  <dcterms:modified xsi:type="dcterms:W3CDTF">2015-04-02T12:00:00Z</dcterms:modified>
</cp:coreProperties>
</file>