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524" w:rsidRDefault="00056524" w:rsidP="0005652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056524" w:rsidRDefault="00056524" w:rsidP="0005652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056524" w:rsidRDefault="00056524" w:rsidP="0005652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056524" w:rsidRDefault="00056524" w:rsidP="0005652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rPr>
      </w:pP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Adoration of the Blessed Sacrament</w:t>
      </w: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 xml:space="preserve">Kilbeggan after 9.30 a.m. Mass on Monday until 12 noon. </w:t>
      </w: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Rahugh on Friday from 7 – 9 p.m. with Mass at 8 p.m.</w:t>
      </w:r>
    </w:p>
    <w:p w:rsidR="00056524" w:rsidRDefault="00056524" w:rsidP="0005652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p>
    <w:p w:rsidR="00056524" w:rsidRDefault="00056524" w:rsidP="0005652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056524" w:rsidRDefault="00056524" w:rsidP="0005652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E16811" w:rsidRDefault="00E16811" w:rsidP="00E16811">
      <w:pPr>
        <w:ind w:left="-567" w:right="-22"/>
        <w:rPr>
          <w:rFonts w:ascii="Lucida Handwriting" w:hAnsi="Lucida Handwriting"/>
          <w:sz w:val="36"/>
          <w:szCs w:val="36"/>
        </w:rPr>
      </w:pPr>
      <w:r>
        <w:rPr>
          <w:rFonts w:ascii="Lucida Handwriting" w:hAnsi="Lucida Handwriting"/>
          <w:sz w:val="36"/>
          <w:szCs w:val="36"/>
        </w:rPr>
        <w:t>Sixth Sunday in Ordinary Time</w:t>
      </w:r>
    </w:p>
    <w:p w:rsidR="00477AB4" w:rsidRDefault="00477AB4" w:rsidP="00E16811">
      <w:pPr>
        <w:ind w:left="-567" w:right="-22"/>
        <w:rPr>
          <w:rFonts w:ascii="Lucida Handwriting" w:hAnsi="Lucida Handwriting"/>
          <w:sz w:val="36"/>
          <w:szCs w:val="36"/>
        </w:rPr>
      </w:pPr>
      <w:r>
        <w:rPr>
          <w:rFonts w:ascii="Lucida Handwriting" w:hAnsi="Lucida Handwriting"/>
          <w:sz w:val="36"/>
          <w:szCs w:val="36"/>
        </w:rPr>
        <w:t>(Day of Prayer for Temperance)</w:t>
      </w:r>
    </w:p>
    <w:p w:rsidR="00E16811" w:rsidRPr="00B06482" w:rsidRDefault="00E16811" w:rsidP="00E16811">
      <w:pPr>
        <w:ind w:left="-567" w:right="-22"/>
        <w:rPr>
          <w:b w:val="0"/>
        </w:rPr>
      </w:pPr>
      <w:r>
        <w:drawing>
          <wp:anchor distT="0" distB="0" distL="114300" distR="114300" simplePos="0" relativeHeight="251672576" behindDoc="1" locked="0" layoutInCell="1" allowOverlap="1">
            <wp:simplePos x="0" y="0"/>
            <wp:positionH relativeFrom="column">
              <wp:posOffset>-163830</wp:posOffset>
            </wp:positionH>
            <wp:positionV relativeFrom="paragraph">
              <wp:posOffset>27940</wp:posOffset>
            </wp:positionV>
            <wp:extent cx="768350" cy="1133475"/>
            <wp:effectExtent l="19050" t="0" r="0" b="0"/>
            <wp:wrapTight wrapText="bothSides">
              <wp:wrapPolygon edited="0">
                <wp:start x="-536" y="0"/>
                <wp:lineTo x="-536" y="21418"/>
                <wp:lineTo x="21421" y="21418"/>
                <wp:lineTo x="21421" y="0"/>
                <wp:lineTo x="-536" y="0"/>
              </wp:wrapPolygon>
            </wp:wrapTight>
            <wp:docPr id="4" name="Picture 7"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LIT_OT_B\01\OTB_06D.TIF"/>
                    <pic:cNvPicPr>
                      <a:picLocks noChangeAspect="1" noChangeArrowheads="1"/>
                    </pic:cNvPicPr>
                  </pic:nvPicPr>
                  <pic:blipFill>
                    <a:blip r:embed="rId6" cstate="print"/>
                    <a:srcRect/>
                    <a:stretch>
                      <a:fillRect/>
                    </a:stretch>
                  </pic:blipFill>
                  <pic:spPr bwMode="auto">
                    <a:xfrm>
                      <a:off x="0" y="0"/>
                      <a:ext cx="768350" cy="1133475"/>
                    </a:xfrm>
                    <a:prstGeom prst="rect">
                      <a:avLst/>
                    </a:prstGeom>
                    <a:noFill/>
                    <a:ln w="9525">
                      <a:noFill/>
                      <a:miter lim="800000"/>
                      <a:headEnd/>
                      <a:tailEnd/>
                    </a:ln>
                  </pic:spPr>
                </pic:pic>
              </a:graphicData>
            </a:graphic>
          </wp:anchor>
        </w:drawing>
      </w:r>
      <w:r w:rsidRPr="009E2197">
        <w:t>8 p.m.</w:t>
      </w:r>
      <w:r>
        <w:rPr>
          <w:b w:val="0"/>
        </w:rPr>
        <w:t>Maree Moran 1</w:t>
      </w:r>
      <w:r w:rsidRPr="00B11BDC">
        <w:rPr>
          <w:b w:val="0"/>
          <w:vertAlign w:val="superscript"/>
        </w:rPr>
        <w:t>st</w:t>
      </w:r>
      <w:r>
        <w:rPr>
          <w:b w:val="0"/>
        </w:rPr>
        <w:t xml:space="preserve"> Ann.</w:t>
      </w:r>
    </w:p>
    <w:p w:rsidR="00E16811" w:rsidRDefault="00E16811" w:rsidP="00E16811">
      <w:pPr>
        <w:ind w:left="-567" w:right="-22"/>
      </w:pPr>
      <w:r w:rsidRPr="009E2197">
        <w:t>9.30 a.m</w:t>
      </w:r>
      <w:r>
        <w:t xml:space="preserve"> </w:t>
      </w:r>
    </w:p>
    <w:p w:rsidR="00E16811" w:rsidRDefault="00E16811" w:rsidP="00E16811">
      <w:pPr>
        <w:ind w:left="-567" w:right="-22"/>
      </w:pPr>
      <w:r w:rsidRPr="009E2197">
        <w:t xml:space="preserve">11a.m. </w:t>
      </w:r>
    </w:p>
    <w:p w:rsidR="00E16811" w:rsidRDefault="00E16811" w:rsidP="00E16811">
      <w:pPr>
        <w:ind w:left="-567" w:right="-22"/>
      </w:pPr>
    </w:p>
    <w:p w:rsidR="00E16811" w:rsidRDefault="00E16811" w:rsidP="00E16811">
      <w:pPr>
        <w:ind w:left="-567" w:right="-22"/>
      </w:pPr>
    </w:p>
    <w:p w:rsidR="00E16811" w:rsidRDefault="00477AB4" w:rsidP="00E16811">
      <w:pPr>
        <w:ind w:left="-567" w:right="-22"/>
      </w:pPr>
      <w:r>
        <w:drawing>
          <wp:anchor distT="0" distB="0" distL="114300" distR="114300" simplePos="0" relativeHeight="251680768" behindDoc="1" locked="0" layoutInCell="1" allowOverlap="1">
            <wp:simplePos x="0" y="0"/>
            <wp:positionH relativeFrom="column">
              <wp:posOffset>1882140</wp:posOffset>
            </wp:positionH>
            <wp:positionV relativeFrom="paragraph">
              <wp:posOffset>123825</wp:posOffset>
            </wp:positionV>
            <wp:extent cx="3572510" cy="1411605"/>
            <wp:effectExtent l="19050" t="0" r="8890" b="0"/>
            <wp:wrapTight wrapText="bothSides">
              <wp:wrapPolygon edited="0">
                <wp:start x="-115" y="0"/>
                <wp:lineTo x="-115" y="21279"/>
                <wp:lineTo x="21654" y="21279"/>
                <wp:lineTo x="21654" y="0"/>
                <wp:lineTo x="-115" y="0"/>
              </wp:wrapPolygon>
            </wp:wrapTight>
            <wp:docPr id="14" name="Picture 1" descr="C:\Users\Brendan\Music\Pictures\1KUDO\CONTENT\LIT_L_E\01\LB_0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B_01G.TIF"/>
                    <pic:cNvPicPr>
                      <a:picLocks noChangeAspect="1" noChangeArrowheads="1"/>
                    </pic:cNvPicPr>
                  </pic:nvPicPr>
                  <pic:blipFill>
                    <a:blip r:embed="rId7" cstate="print"/>
                    <a:srcRect/>
                    <a:stretch>
                      <a:fillRect/>
                    </a:stretch>
                  </pic:blipFill>
                  <pic:spPr bwMode="auto">
                    <a:xfrm>
                      <a:off x="0" y="0"/>
                      <a:ext cx="3572510" cy="1411605"/>
                    </a:xfrm>
                    <a:prstGeom prst="rect">
                      <a:avLst/>
                    </a:prstGeom>
                    <a:noFill/>
                    <a:ln w="9525">
                      <a:noFill/>
                      <a:miter lim="800000"/>
                      <a:headEnd/>
                      <a:tailEnd/>
                    </a:ln>
                  </pic:spPr>
                </pic:pic>
              </a:graphicData>
            </a:graphic>
          </wp:anchor>
        </w:drawing>
      </w:r>
    </w:p>
    <w:p w:rsidR="00730010" w:rsidRDefault="00730010" w:rsidP="00E16811">
      <w:pPr>
        <w:ind w:left="-567" w:right="-22"/>
      </w:pPr>
    </w:p>
    <w:p w:rsidR="00A93DB5" w:rsidRDefault="00E16811" w:rsidP="00E16811">
      <w:pPr>
        <w:ind w:left="-567" w:right="-22"/>
        <w:rPr>
          <w:rFonts w:ascii="Lucida Handwriting" w:hAnsi="Lucida Handwriting"/>
          <w:sz w:val="36"/>
          <w:szCs w:val="22"/>
        </w:rPr>
      </w:pPr>
      <w:r>
        <w:rPr>
          <w:rFonts w:ascii="Lucida Handwriting" w:hAnsi="Lucida Handwriting"/>
          <w:sz w:val="36"/>
          <w:szCs w:val="22"/>
        </w:rPr>
        <w:t xml:space="preserve">First Sunday of Lent </w:t>
      </w:r>
    </w:p>
    <w:p w:rsidR="00477AB4" w:rsidRDefault="00056524" w:rsidP="00E16811">
      <w:pPr>
        <w:ind w:left="-567" w:right="-22"/>
        <w:rPr>
          <w:b w:val="0"/>
          <w:szCs w:val="22"/>
        </w:rPr>
      </w:pPr>
      <w:r>
        <w:rPr>
          <w:szCs w:val="22"/>
        </w:rPr>
        <w:t xml:space="preserve">8 p.m. </w:t>
      </w:r>
      <w:r w:rsidR="00477AB4">
        <w:rPr>
          <w:b w:val="0"/>
          <w:szCs w:val="22"/>
        </w:rPr>
        <w:t>Josef Orlowske</w:t>
      </w:r>
    </w:p>
    <w:p w:rsidR="00056524" w:rsidRDefault="00477AB4" w:rsidP="00E16811">
      <w:pPr>
        <w:ind w:left="-567" w:right="-22"/>
        <w:rPr>
          <w:b w:val="0"/>
          <w:szCs w:val="22"/>
        </w:rPr>
      </w:pPr>
      <w:r w:rsidRPr="00477AB4">
        <w:rPr>
          <w:b w:val="0"/>
        </w:rPr>
        <w:t>Lockie and Kathleen Guilfoyle</w:t>
      </w:r>
      <w:r w:rsidR="00056524" w:rsidRPr="00477AB4">
        <w:rPr>
          <w:b w:val="0"/>
          <w:szCs w:val="22"/>
        </w:rPr>
        <w:t xml:space="preserve"> </w:t>
      </w:r>
    </w:p>
    <w:p w:rsidR="00477AB4" w:rsidRDefault="00477AB4" w:rsidP="00E16811">
      <w:pPr>
        <w:ind w:left="-567" w:right="-22"/>
        <w:rPr>
          <w:b w:val="0"/>
          <w:szCs w:val="22"/>
        </w:rPr>
      </w:pPr>
      <w:r>
        <w:rPr>
          <w:b w:val="0"/>
          <w:szCs w:val="22"/>
        </w:rPr>
        <w:t>Patrick Ryan</w:t>
      </w:r>
    </w:p>
    <w:p w:rsidR="00477AB4" w:rsidRPr="00477AB4" w:rsidRDefault="00477AB4" w:rsidP="00E16811">
      <w:pPr>
        <w:ind w:left="-567" w:right="-22"/>
        <w:rPr>
          <w:b w:val="0"/>
          <w:szCs w:val="22"/>
        </w:rPr>
      </w:pPr>
      <w:r>
        <w:rPr>
          <w:b w:val="0"/>
          <w:szCs w:val="22"/>
        </w:rPr>
        <w:t>John Maxwell</w:t>
      </w:r>
    </w:p>
    <w:p w:rsidR="00477AB4" w:rsidRDefault="00056524" w:rsidP="00E16811">
      <w:pPr>
        <w:ind w:left="-567" w:right="-22"/>
        <w:rPr>
          <w:szCs w:val="22"/>
        </w:rPr>
      </w:pPr>
      <w:r>
        <w:rPr>
          <w:szCs w:val="22"/>
        </w:rPr>
        <w:t xml:space="preserve">9.30 a.m. </w:t>
      </w:r>
    </w:p>
    <w:p w:rsidR="00477AB4" w:rsidRDefault="00056524" w:rsidP="00477AB4">
      <w:pPr>
        <w:ind w:left="-567" w:right="-22"/>
        <w:rPr>
          <w:b w:val="0"/>
          <w:szCs w:val="22"/>
        </w:rPr>
      </w:pPr>
      <w:r>
        <w:rPr>
          <w:szCs w:val="22"/>
        </w:rPr>
        <w:t>11.</w:t>
      </w:r>
      <w:r w:rsidRPr="004F5FDA">
        <w:rPr>
          <w:szCs w:val="22"/>
        </w:rPr>
        <w:t>a.m</w:t>
      </w:r>
      <w:r>
        <w:rPr>
          <w:szCs w:val="22"/>
        </w:rPr>
        <w:t xml:space="preserve"> </w:t>
      </w:r>
      <w:r w:rsidR="00477AB4" w:rsidRPr="00477AB4">
        <w:rPr>
          <w:b w:val="0"/>
          <w:szCs w:val="22"/>
        </w:rPr>
        <w:t>Jean Lander</w:t>
      </w:r>
      <w:r w:rsidR="00477AB4">
        <w:rPr>
          <w:b w:val="0"/>
          <w:szCs w:val="22"/>
        </w:rPr>
        <w:t>s</w:t>
      </w:r>
    </w:p>
    <w:p w:rsidR="00477AB4" w:rsidRPr="00477AB4" w:rsidRDefault="00477AB4" w:rsidP="00477AB4">
      <w:pPr>
        <w:ind w:left="-567" w:right="-22"/>
        <w:rPr>
          <w:szCs w:val="22"/>
        </w:rPr>
      </w:pPr>
      <w:r w:rsidRPr="00477AB4">
        <w:rPr>
          <w:b w:val="0"/>
          <w:szCs w:val="22"/>
        </w:rPr>
        <w:t>P.J.Smith 10</w:t>
      </w:r>
      <w:r w:rsidRPr="00477AB4">
        <w:rPr>
          <w:b w:val="0"/>
          <w:szCs w:val="22"/>
          <w:vertAlign w:val="superscript"/>
        </w:rPr>
        <w:t>th</w:t>
      </w:r>
      <w:r w:rsidRPr="00477AB4">
        <w:rPr>
          <w:b w:val="0"/>
          <w:szCs w:val="22"/>
        </w:rPr>
        <w:t xml:space="preserve"> Ann</w:t>
      </w:r>
      <w:r>
        <w:rPr>
          <w:szCs w:val="22"/>
        </w:rPr>
        <w:t>.</w:t>
      </w:r>
    </w:p>
    <w:p w:rsidR="00E16811" w:rsidRDefault="00E16811" w:rsidP="00E16811">
      <w:pPr>
        <w:ind w:left="-567" w:right="-22"/>
        <w:rPr>
          <w:b w:val="0"/>
          <w:szCs w:val="22"/>
        </w:rPr>
      </w:pPr>
    </w:p>
    <w:p w:rsidR="00477AB4" w:rsidRDefault="00477AB4" w:rsidP="00477AB4">
      <w:pPr>
        <w:ind w:left="-567"/>
        <w:rPr>
          <w:b w:val="0"/>
        </w:rPr>
      </w:pPr>
      <w:r w:rsidRPr="003C4A8C">
        <w:t xml:space="preserve">Masses on Ash Wednesday are Kilbeggan, 9.30 a.m. and 8 p.m. </w:t>
      </w:r>
      <w:r w:rsidR="00730010">
        <w:t xml:space="preserve"> and in Rahugh 7 p.m. </w:t>
      </w:r>
      <w:r w:rsidRPr="003C4A8C">
        <w:t>Ashes will be distributed at the end of each Mass.</w:t>
      </w:r>
      <w:r w:rsidRPr="00A13563">
        <w:t xml:space="preserve"> </w:t>
      </w:r>
    </w:p>
    <w:p w:rsidR="00056524" w:rsidRDefault="00477AB4" w:rsidP="00056524">
      <w:pPr>
        <w:ind w:left="-567" w:right="-22"/>
        <w:rPr>
          <w:b w:val="0"/>
        </w:rPr>
      </w:pPr>
      <w:r>
        <w:t>Saturday 10</w:t>
      </w:r>
      <w:r w:rsidR="00056524">
        <w:t xml:space="preserve"> a.m</w:t>
      </w:r>
      <w:r w:rsidR="00056524" w:rsidRPr="00B06482">
        <w:rPr>
          <w:b w:val="0"/>
        </w:rPr>
        <w:t xml:space="preserve">. </w:t>
      </w:r>
      <w:r>
        <w:rPr>
          <w:b w:val="0"/>
        </w:rPr>
        <w:t>Arthur O’Rourke</w:t>
      </w:r>
    </w:p>
    <w:p w:rsidR="00D01E30" w:rsidRDefault="00D01E30" w:rsidP="00056524">
      <w:pPr>
        <w:ind w:left="-567" w:right="-22"/>
        <w:rPr>
          <w:b w:val="0"/>
        </w:rPr>
      </w:pPr>
    </w:p>
    <w:p w:rsidR="00056524" w:rsidRDefault="00477AB4" w:rsidP="00056524">
      <w:pPr>
        <w:ind w:left="-567" w:right="-22"/>
      </w:pPr>
      <w:r>
        <w:rPr>
          <w:b w:val="0"/>
        </w:rPr>
        <w:drawing>
          <wp:anchor distT="0" distB="0" distL="114300" distR="114300" simplePos="0" relativeHeight="251670528" behindDoc="1" locked="0" layoutInCell="1" allowOverlap="1">
            <wp:simplePos x="0" y="0"/>
            <wp:positionH relativeFrom="column">
              <wp:posOffset>5600065</wp:posOffset>
            </wp:positionH>
            <wp:positionV relativeFrom="paragraph">
              <wp:posOffset>102235</wp:posOffset>
            </wp:positionV>
            <wp:extent cx="331470" cy="1214120"/>
            <wp:effectExtent l="19050" t="0" r="0" b="0"/>
            <wp:wrapTight wrapText="bothSides">
              <wp:wrapPolygon edited="0">
                <wp:start x="-1241" y="0"/>
                <wp:lineTo x="-1241" y="21351"/>
                <wp:lineTo x="21103" y="21351"/>
                <wp:lineTo x="21103" y="0"/>
                <wp:lineTo x="-1241" y="0"/>
              </wp:wrapPolygon>
            </wp:wrapTight>
            <wp:docPr id="1" name="Picture 1" descr="C:\Users\Brendan\Music\Pictures\1KUDO\CONTENT\SSS_SACR\01\SC_12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12_B.TIF"/>
                    <pic:cNvPicPr>
                      <a:picLocks noChangeAspect="1" noChangeArrowheads="1"/>
                    </pic:cNvPicPr>
                  </pic:nvPicPr>
                  <pic:blipFill>
                    <a:blip r:embed="rId8" cstate="print"/>
                    <a:srcRect/>
                    <a:stretch>
                      <a:fillRect/>
                    </a:stretch>
                  </pic:blipFill>
                  <pic:spPr bwMode="auto">
                    <a:xfrm>
                      <a:off x="0" y="0"/>
                      <a:ext cx="331470" cy="1214120"/>
                    </a:xfrm>
                    <a:prstGeom prst="rect">
                      <a:avLst/>
                    </a:prstGeom>
                    <a:noFill/>
                    <a:ln w="9525">
                      <a:noFill/>
                      <a:miter lim="800000"/>
                      <a:headEnd/>
                      <a:tailEnd/>
                    </a:ln>
                  </pic:spPr>
                </pic:pic>
              </a:graphicData>
            </a:graphic>
          </wp:anchor>
        </w:drawing>
      </w:r>
      <w:r w:rsidR="00056524">
        <w:t>Monday next 16</w:t>
      </w:r>
      <w:r w:rsidR="00056524" w:rsidRPr="00B11BDC">
        <w:rPr>
          <w:vertAlign w:val="superscript"/>
        </w:rPr>
        <w:t>th</w:t>
      </w:r>
      <w:r w:rsidR="00056524">
        <w:t xml:space="preserve"> Meeting of the Parish Pastoral Council  8 p.m. Parish Centre.</w:t>
      </w:r>
    </w:p>
    <w:p w:rsidR="00056524" w:rsidRDefault="00056524" w:rsidP="00056524">
      <w:pPr>
        <w:ind w:left="-567" w:right="-22"/>
      </w:pPr>
      <w:r>
        <w:t xml:space="preserve"> </w:t>
      </w:r>
    </w:p>
    <w:p w:rsidR="00056524" w:rsidRPr="00056524" w:rsidRDefault="00056524" w:rsidP="00056524">
      <w:pPr>
        <w:ind w:left="-567" w:right="-22"/>
        <w:rPr>
          <w:b w:val="0"/>
        </w:rPr>
      </w:pPr>
      <w:r w:rsidRPr="00056524">
        <w:rPr>
          <w:b w:val="0"/>
        </w:rPr>
        <w:t>Welcome to the Parish</w:t>
      </w:r>
      <w:r>
        <w:t xml:space="preserve"> Bobby, son of Catriona and John Maxwell </w:t>
      </w:r>
      <w:r w:rsidRPr="00056524">
        <w:rPr>
          <w:b w:val="0"/>
        </w:rPr>
        <w:t>who was baptised this week.</w:t>
      </w:r>
    </w:p>
    <w:p w:rsidR="00E16811" w:rsidRPr="00C945DE" w:rsidRDefault="00D01E30" w:rsidP="00D01E30">
      <w:pPr>
        <w:ind w:left="-567"/>
        <w:rPr>
          <w:rFonts w:eastAsia="Century Schoolbook"/>
          <w:b w:val="0"/>
          <w:kern w:val="28"/>
        </w:rPr>
      </w:pPr>
      <w:r>
        <w:rPr>
          <w:rFonts w:ascii="Constantia" w:eastAsia="Century Schoolbook" w:hAnsi="Constantia"/>
          <w:i/>
          <w:kern w:val="28"/>
          <w:sz w:val="32"/>
        </w:rPr>
        <w:drawing>
          <wp:anchor distT="0" distB="0" distL="114300" distR="114300" simplePos="0" relativeHeight="251675648" behindDoc="1" locked="0" layoutInCell="1" allowOverlap="1">
            <wp:simplePos x="0" y="0"/>
            <wp:positionH relativeFrom="column">
              <wp:posOffset>-163830</wp:posOffset>
            </wp:positionH>
            <wp:positionV relativeFrom="paragraph">
              <wp:posOffset>73660</wp:posOffset>
            </wp:positionV>
            <wp:extent cx="1297305" cy="2026285"/>
            <wp:effectExtent l="19050" t="0" r="0" b="0"/>
            <wp:wrapTight wrapText="bothSides">
              <wp:wrapPolygon edited="0">
                <wp:start x="-317" y="0"/>
                <wp:lineTo x="-317" y="21322"/>
                <wp:lineTo x="21568" y="21322"/>
                <wp:lineTo x="21568" y="0"/>
                <wp:lineTo x="-317" y="0"/>
              </wp:wrapPolygon>
            </wp:wrapTight>
            <wp:docPr id="2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1297305" cy="2026285"/>
                    </a:xfrm>
                    <a:prstGeom prst="rect">
                      <a:avLst/>
                    </a:prstGeom>
                    <a:noFill/>
                    <a:ln w="9525">
                      <a:noFill/>
                      <a:miter lim="800000"/>
                      <a:headEnd/>
                      <a:tailEnd/>
                    </a:ln>
                  </pic:spPr>
                </pic:pic>
              </a:graphicData>
            </a:graphic>
          </wp:anchor>
        </w:drawing>
      </w:r>
      <w:r w:rsidR="00E16811" w:rsidRPr="00286452">
        <w:rPr>
          <w:rFonts w:ascii="Constantia" w:eastAsia="Century Schoolbook" w:hAnsi="Constantia"/>
          <w:i/>
          <w:kern w:val="28"/>
          <w:sz w:val="32"/>
        </w:rPr>
        <w:t xml:space="preserve">Lent is a time to turn back to God. </w:t>
      </w:r>
      <w:r w:rsidR="00E16811" w:rsidRPr="00286452">
        <w:rPr>
          <w:rFonts w:eastAsia="Century Schoolbook"/>
          <w:kern w:val="28"/>
          <w:sz w:val="32"/>
        </w:rPr>
        <w:t xml:space="preserve"> </w:t>
      </w:r>
      <w:r w:rsidR="00E16811" w:rsidRPr="00C945DE">
        <w:rPr>
          <w:rFonts w:eastAsia="Century Schoolbook"/>
          <w:kern w:val="28"/>
        </w:rPr>
        <w:t xml:space="preserve">It is a time when God helps us to grow spiritually. In the Sermon on the Mount Jesus recommended three practices that help us to grow as people; prayer, fasting and giving to those in need. So the Church continues Jesus’ work and asks us to do the same. They form the three areas for Lenten Resolution. These suggestions may help. </w:t>
      </w:r>
    </w:p>
    <w:p w:rsidR="00E16811" w:rsidRPr="00C945DE" w:rsidRDefault="00E16811" w:rsidP="00E16811">
      <w:pPr>
        <w:ind w:left="-567"/>
        <w:rPr>
          <w:rFonts w:eastAsia="Century Schoolbook"/>
          <w:kern w:val="28"/>
        </w:rPr>
      </w:pPr>
      <w:r w:rsidRPr="00477AB4">
        <w:rPr>
          <w:rFonts w:ascii="Arial Black" w:eastAsia="Century Schoolbook" w:hAnsi="Arial Black"/>
          <w:bCs/>
          <w:kern w:val="28"/>
        </w:rPr>
        <w:t>Prayer:</w:t>
      </w:r>
      <w:r w:rsidRPr="00C945DE">
        <w:rPr>
          <w:rFonts w:eastAsia="Century Schoolbook"/>
          <w:kern w:val="28"/>
        </w:rPr>
        <w:t xml:space="preserve"> </w:t>
      </w:r>
      <w:r w:rsidRPr="00477AB4">
        <w:rPr>
          <w:rFonts w:eastAsia="Century Schoolbook"/>
          <w:b w:val="0"/>
          <w:kern w:val="28"/>
        </w:rPr>
        <w:t>Go to Mass on weekdays as well as Sunday.  Have time for personal prayer. Go to Adoration of the Blessed Sacrament. Pray as a family. Read a spiritual book.</w:t>
      </w:r>
      <w:r w:rsidRPr="00C945DE">
        <w:rPr>
          <w:rFonts w:eastAsia="Century Schoolbook"/>
          <w:kern w:val="28"/>
        </w:rPr>
        <w:t xml:space="preserve"> </w:t>
      </w:r>
    </w:p>
    <w:p w:rsidR="00E16811" w:rsidRDefault="00E16811" w:rsidP="00D01E30">
      <w:pPr>
        <w:ind w:left="-567"/>
        <w:rPr>
          <w:rFonts w:eastAsia="Century Schoolbook"/>
          <w:kern w:val="28"/>
        </w:rPr>
      </w:pPr>
      <w:r w:rsidRPr="00477AB4">
        <w:rPr>
          <w:rFonts w:ascii="Arial Black" w:eastAsia="Century Schoolbook" w:hAnsi="Arial Black"/>
          <w:bCs/>
          <w:kern w:val="28"/>
        </w:rPr>
        <w:t>Fasting:</w:t>
      </w:r>
      <w:r w:rsidRPr="00C945DE">
        <w:rPr>
          <w:rFonts w:eastAsia="Century Schoolbook"/>
          <w:bCs/>
          <w:kern w:val="28"/>
        </w:rPr>
        <w:t xml:space="preserve">  </w:t>
      </w:r>
      <w:r w:rsidRPr="00477AB4">
        <w:rPr>
          <w:rFonts w:eastAsia="Century Schoolbook"/>
          <w:b w:val="0"/>
          <w:kern w:val="28"/>
        </w:rPr>
        <w:t>On</w:t>
      </w:r>
      <w:r w:rsidRPr="00477AB4">
        <w:rPr>
          <w:rFonts w:eastAsia="Century Schoolbook"/>
          <w:b w:val="0"/>
          <w:bCs/>
          <w:kern w:val="28"/>
        </w:rPr>
        <w:t xml:space="preserve"> </w:t>
      </w:r>
      <w:r w:rsidRPr="00477AB4">
        <w:rPr>
          <w:rFonts w:eastAsia="Century Schoolbook"/>
          <w:b w:val="0"/>
          <w:kern w:val="28"/>
        </w:rPr>
        <w:t xml:space="preserve">Ash Wednesday and Good Friday we are obliged </w:t>
      </w:r>
      <w:r w:rsidRPr="00477AB4">
        <w:rPr>
          <w:rFonts w:eastAsia="Century Schoolbook"/>
          <w:b w:val="0"/>
          <w:kern w:val="28"/>
        </w:rPr>
        <w:lastRenderedPageBreak/>
        <w:t>to fast and abstain from meat and meat products.   All those between the ages of 21 and 69 are asked to take one normal meal and two light meals. All those over 14 are asked to abstain from meat. Giving up something like sweets, sugar, smoking etc, all fit in here.</w:t>
      </w:r>
      <w:r w:rsidRPr="00C945DE">
        <w:rPr>
          <w:rFonts w:eastAsia="Century Schoolbook"/>
          <w:kern w:val="28"/>
        </w:rPr>
        <w:t xml:space="preserve"> </w:t>
      </w:r>
    </w:p>
    <w:p w:rsidR="00D01E30" w:rsidRDefault="00E16811" w:rsidP="00D01E30">
      <w:pPr>
        <w:ind w:left="-567"/>
        <w:rPr>
          <w:rFonts w:eastAsia="Century Schoolbook"/>
          <w:kern w:val="28"/>
        </w:rPr>
      </w:pPr>
      <w:r w:rsidRPr="00477AB4">
        <w:rPr>
          <w:rFonts w:ascii="Arial Black" w:eastAsia="Century Schoolbook" w:hAnsi="Arial Black"/>
          <w:kern w:val="28"/>
        </w:rPr>
        <w:t>Almsgiving:</w:t>
      </w:r>
      <w:r>
        <w:rPr>
          <w:rFonts w:eastAsia="Century Schoolbook"/>
          <w:kern w:val="28"/>
        </w:rPr>
        <w:t xml:space="preserve"> </w:t>
      </w:r>
      <w:r w:rsidRPr="00477AB4">
        <w:rPr>
          <w:rFonts w:eastAsia="Century Schoolbook"/>
          <w:b w:val="0"/>
          <w:kern w:val="28"/>
        </w:rPr>
        <w:t>Giving to Trocaire or charities which help Jesus in need. Feeding the poor is essential</w:t>
      </w:r>
      <w:r>
        <w:rPr>
          <w:rFonts w:eastAsia="Century Schoolbook"/>
          <w:kern w:val="28"/>
        </w:rPr>
        <w:t>.</w:t>
      </w:r>
      <w:r w:rsidRPr="00C945DE">
        <w:rPr>
          <w:rFonts w:eastAsia="Century Schoolbook"/>
          <w:kern w:val="28"/>
        </w:rPr>
        <w:t xml:space="preserve"> </w:t>
      </w:r>
    </w:p>
    <w:p w:rsidR="00E16811" w:rsidRDefault="00E16811" w:rsidP="00D01E30">
      <w:pPr>
        <w:ind w:left="-567"/>
        <w:rPr>
          <w:sz w:val="32"/>
        </w:rPr>
      </w:pPr>
      <w:r w:rsidRPr="00D01E30">
        <w:rPr>
          <w:sz w:val="32"/>
        </w:rPr>
        <w:drawing>
          <wp:anchor distT="0" distB="0" distL="114300" distR="114300" simplePos="0" relativeHeight="251678720" behindDoc="1" locked="0" layoutInCell="1" allowOverlap="1">
            <wp:simplePos x="0" y="0"/>
            <wp:positionH relativeFrom="column">
              <wp:posOffset>-339725</wp:posOffset>
            </wp:positionH>
            <wp:positionV relativeFrom="paragraph">
              <wp:posOffset>353060</wp:posOffset>
            </wp:positionV>
            <wp:extent cx="821690" cy="1280160"/>
            <wp:effectExtent l="19050" t="0" r="0" b="0"/>
            <wp:wrapTight wrapText="bothSides">
              <wp:wrapPolygon edited="0">
                <wp:start x="-501" y="0"/>
                <wp:lineTo x="-501" y="21214"/>
                <wp:lineTo x="21533" y="21214"/>
                <wp:lineTo x="21533" y="0"/>
                <wp:lineTo x="-501" y="0"/>
              </wp:wrapPolygon>
            </wp:wrapTight>
            <wp:docPr id="12" name="Picture 1" descr="Hope in a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pe in a Change"/>
                    <pic:cNvPicPr>
                      <a:picLocks noChangeAspect="1" noChangeArrowheads="1"/>
                    </pic:cNvPicPr>
                  </pic:nvPicPr>
                  <pic:blipFill>
                    <a:blip r:embed="rId10" cstate="print"/>
                    <a:srcRect/>
                    <a:stretch>
                      <a:fillRect/>
                    </a:stretch>
                  </pic:blipFill>
                  <pic:spPr bwMode="auto">
                    <a:xfrm>
                      <a:off x="0" y="0"/>
                      <a:ext cx="821690" cy="1280160"/>
                    </a:xfrm>
                    <a:prstGeom prst="rect">
                      <a:avLst/>
                    </a:prstGeom>
                    <a:noFill/>
                    <a:ln w="9525">
                      <a:noFill/>
                      <a:miter lim="800000"/>
                      <a:headEnd/>
                      <a:tailEnd/>
                    </a:ln>
                  </pic:spPr>
                </pic:pic>
              </a:graphicData>
            </a:graphic>
          </wp:anchor>
        </w:drawing>
      </w:r>
      <w:r w:rsidRPr="00D01E30">
        <w:rPr>
          <w:sz w:val="32"/>
        </w:rPr>
        <w:drawing>
          <wp:anchor distT="0" distB="0" distL="114300" distR="114300" simplePos="0" relativeHeight="251679744" behindDoc="1" locked="0" layoutInCell="1" allowOverlap="1">
            <wp:simplePos x="0" y="0"/>
            <wp:positionH relativeFrom="column">
              <wp:posOffset>4914900</wp:posOffset>
            </wp:positionH>
            <wp:positionV relativeFrom="paragraph">
              <wp:posOffset>142875</wp:posOffset>
            </wp:positionV>
            <wp:extent cx="1341120" cy="1045845"/>
            <wp:effectExtent l="19050" t="0" r="0" b="0"/>
            <wp:wrapTight wrapText="bothSides">
              <wp:wrapPolygon edited="0">
                <wp:start x="-307" y="0"/>
                <wp:lineTo x="-307" y="21246"/>
                <wp:lineTo x="21477" y="21246"/>
                <wp:lineTo x="21477" y="0"/>
                <wp:lineTo x="-307" y="0"/>
              </wp:wrapPolygon>
            </wp:wrapTight>
            <wp:docPr id="13" name="irc_mi" descr="http://www.trocaire.org/sites/trocaire/files/images/Blogs/kinvara-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rocaire.org/sites/trocaire/files/images/Blogs/kinvara-school.jpg"/>
                    <pic:cNvPicPr>
                      <a:picLocks noChangeAspect="1" noChangeArrowheads="1"/>
                    </pic:cNvPicPr>
                  </pic:nvPicPr>
                  <pic:blipFill>
                    <a:blip r:embed="rId11" cstate="print"/>
                    <a:srcRect/>
                    <a:stretch>
                      <a:fillRect/>
                    </a:stretch>
                  </pic:blipFill>
                  <pic:spPr bwMode="auto">
                    <a:xfrm>
                      <a:off x="0" y="0"/>
                      <a:ext cx="1341120" cy="1045845"/>
                    </a:xfrm>
                    <a:prstGeom prst="rect">
                      <a:avLst/>
                    </a:prstGeom>
                    <a:noFill/>
                    <a:ln w="9525">
                      <a:noFill/>
                      <a:miter lim="800000"/>
                      <a:headEnd/>
                      <a:tailEnd/>
                    </a:ln>
                  </pic:spPr>
                </pic:pic>
              </a:graphicData>
            </a:graphic>
          </wp:anchor>
        </w:drawing>
      </w:r>
      <w:r w:rsidRPr="00D01E30">
        <w:rPr>
          <w:sz w:val="32"/>
        </w:rPr>
        <w:t xml:space="preserve">Malhet </w:t>
      </w:r>
      <w:r>
        <w:rPr>
          <w:sz w:val="32"/>
        </w:rPr>
        <w:t xml:space="preserve">      </w:t>
      </w:r>
      <w:r w:rsidRPr="00D917F5">
        <w:rPr>
          <w:szCs w:val="22"/>
        </w:rPr>
        <w:t xml:space="preserve"> </w:t>
      </w:r>
      <w:r w:rsidRPr="00D01E30">
        <w:rPr>
          <w:sz w:val="28"/>
        </w:rPr>
        <w:t xml:space="preserve">Will </w:t>
      </w:r>
      <w:r w:rsidRPr="00781DF6">
        <w:rPr>
          <w:sz w:val="28"/>
        </w:rPr>
        <w:t xml:space="preserve">those who usually distribute Trocaire Boxes </w:t>
      </w:r>
      <w:r w:rsidR="00D01E30">
        <w:rPr>
          <w:sz w:val="28"/>
        </w:rPr>
        <w:t xml:space="preserve">           </w:t>
      </w:r>
      <w:r w:rsidRPr="00781DF6">
        <w:rPr>
          <w:sz w:val="28"/>
        </w:rPr>
        <w:t>to the different areas to pick them up in the sacristy after Mas</w:t>
      </w:r>
      <w:r>
        <w:rPr>
          <w:sz w:val="28"/>
        </w:rPr>
        <w:t>ses</w:t>
      </w:r>
      <w:r w:rsidRPr="00781DF6">
        <w:rPr>
          <w:sz w:val="28"/>
        </w:rPr>
        <w:t>.  Thanks for making the boxes available in the Parish</w:t>
      </w:r>
      <w:r>
        <w:rPr>
          <w:sz w:val="32"/>
        </w:rPr>
        <w:t xml:space="preserve">. </w:t>
      </w:r>
    </w:p>
    <w:p w:rsidR="00FD3E3B" w:rsidRDefault="00FD3E3B" w:rsidP="00D01E30">
      <w:pPr>
        <w:ind w:left="-567"/>
        <w:rPr>
          <w:b w:val="0"/>
          <w:sz w:val="32"/>
        </w:rPr>
      </w:pPr>
    </w:p>
    <w:p w:rsidR="00C35B05" w:rsidRPr="00C35B05" w:rsidRDefault="00C35B05" w:rsidP="00D01E30">
      <w:pPr>
        <w:ind w:left="-567"/>
      </w:pPr>
      <w:r w:rsidRPr="00C35B05">
        <w:t xml:space="preserve">We have Sr. Leonie O’Callaghan speaking at Masses next Sunday. </w:t>
      </w:r>
      <w:r w:rsidR="00310C06">
        <w:t>She</w:t>
      </w:r>
      <w:r w:rsidRPr="00C35B05">
        <w:t xml:space="preserve"> has worked in Africa, spreading the Gospel</w:t>
      </w:r>
      <w:r w:rsidR="00310C06">
        <w:t xml:space="preserve"> </w:t>
      </w:r>
      <w:r w:rsidRPr="00C35B05">
        <w:t>and she will speaK ABOUT THE WORK OF HER ORDER. Franciscan Missionary Sisters of Africa.</w:t>
      </w:r>
      <w:r w:rsidR="00310C06">
        <w:t>We will give her the collection.</w:t>
      </w:r>
    </w:p>
    <w:p w:rsidR="00C35B05" w:rsidRPr="00C35B05" w:rsidRDefault="00C35B05" w:rsidP="00D01E30">
      <w:pPr>
        <w:ind w:left="-567"/>
        <w:rPr>
          <w:b w:val="0"/>
          <w:sz w:val="22"/>
        </w:rPr>
      </w:pPr>
    </w:p>
    <w:p w:rsidR="00056524" w:rsidRDefault="00FD3E3B" w:rsidP="00D01E30">
      <w:pPr>
        <w:spacing w:before="100" w:beforeAutospacing="1" w:after="100" w:afterAutospacing="1"/>
        <w:ind w:left="-567" w:right="-22"/>
        <w:rPr>
          <w:bCs/>
        </w:rPr>
      </w:pPr>
      <w:r>
        <w:drawing>
          <wp:anchor distT="0" distB="0" distL="114300" distR="114300" simplePos="0" relativeHeight="251659264" behindDoc="1" locked="0" layoutInCell="1" allowOverlap="1">
            <wp:simplePos x="0" y="0"/>
            <wp:positionH relativeFrom="column">
              <wp:posOffset>83820</wp:posOffset>
            </wp:positionH>
            <wp:positionV relativeFrom="paragraph">
              <wp:posOffset>4445</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00056524">
        <w:t> </w:t>
      </w:r>
      <w:r w:rsidR="00056524">
        <w:rPr>
          <w:szCs w:val="22"/>
        </w:rPr>
        <w:t xml:space="preserve"> </w:t>
      </w:r>
      <w:r w:rsidR="00056524" w:rsidRPr="00C50DD7">
        <w:rPr>
          <w:bCs/>
        </w:rPr>
        <w:t>Bingo every Tuesday night 8.30 p.m. in Kilbeggan Parish Centre</w:t>
      </w:r>
      <w:r w:rsidR="00056524">
        <w:rPr>
          <w:bCs/>
        </w:rPr>
        <w:t xml:space="preserve">. </w:t>
      </w:r>
      <w:r w:rsidR="00056524" w:rsidRPr="00D870BB">
        <w:rPr>
          <w:bCs/>
        </w:rPr>
        <w:t>All are welcome. We have €1,100 in cash prizes each night</w:t>
      </w:r>
    </w:p>
    <w:p w:rsidR="00B24B08" w:rsidRDefault="00B24B08" w:rsidP="00D01E30">
      <w:pPr>
        <w:spacing w:before="100" w:beforeAutospacing="1" w:after="100" w:afterAutospacing="1"/>
        <w:ind w:left="-567" w:right="-22"/>
        <w:rPr>
          <w:bCs/>
        </w:rPr>
      </w:pPr>
    </w:p>
    <w:p w:rsidR="00056524" w:rsidRDefault="00B24B08" w:rsidP="00056524">
      <w:pPr>
        <w:ind w:left="-567"/>
      </w:pPr>
      <w:r>
        <w:t xml:space="preserve">On the </w:t>
      </w:r>
      <w:r>
        <w:rPr>
          <w:rStyle w:val="aqj"/>
        </w:rPr>
        <w:t>22nd March</w:t>
      </w:r>
      <w:r w:rsidR="008F2F07">
        <w:t xml:space="preserve"> we are having an American Tea P</w:t>
      </w:r>
      <w:r>
        <w:t>arty style event to</w:t>
      </w:r>
      <w:r w:rsidR="008F2F07">
        <w:t xml:space="preserve"> </w:t>
      </w:r>
      <w:r>
        <w:t>help raise funds for the renovation of St</w:t>
      </w:r>
      <w:r w:rsidR="008F2F07">
        <w:t>.</w:t>
      </w:r>
      <w:r>
        <w:t xml:space="preserve"> James</w:t>
      </w:r>
      <w:r w:rsidR="008F2F07">
        <w:t>’ Church</w:t>
      </w:r>
      <w:r>
        <w:t>, €10</w:t>
      </w:r>
      <w:r w:rsidR="008F2F07">
        <w:t xml:space="preserve"> </w:t>
      </w:r>
      <w:r>
        <w:t>per person ,thanks in advance for your kind and generous support, TheParish Centre Committee.</w:t>
      </w:r>
    </w:p>
    <w:p w:rsidR="008F2F07" w:rsidRPr="00586F6E" w:rsidRDefault="008F2F07" w:rsidP="00056524">
      <w:pPr>
        <w:ind w:left="-567"/>
        <w:rPr>
          <w:sz w:val="20"/>
          <w:szCs w:val="20"/>
        </w:rPr>
      </w:pPr>
    </w:p>
    <w:p w:rsidR="00056524" w:rsidRDefault="00056524" w:rsidP="00056524">
      <w:pPr>
        <w:ind w:left="-567"/>
        <w:rPr>
          <w:b w:val="0"/>
          <w:sz w:val="20"/>
          <w:szCs w:val="20"/>
        </w:rPr>
      </w:pPr>
      <w:r w:rsidRPr="00586F6E">
        <w:rPr>
          <w:sz w:val="20"/>
          <w:szCs w:val="20"/>
        </w:rPr>
        <w:t xml:space="preserve">During this year's festival week-end it is intended to again dramatize the story of the Knighthood in the Parish Centre.  </w:t>
      </w:r>
      <w:r w:rsidRPr="00586F6E">
        <w:rPr>
          <w:b w:val="0"/>
          <w:sz w:val="20"/>
          <w:szCs w:val="20"/>
        </w:rPr>
        <w:t xml:space="preserve">A </w:t>
      </w:r>
      <w:r w:rsidRPr="00586F6E">
        <w:rPr>
          <w:b w:val="0"/>
          <w:bCs/>
          <w:sz w:val="20"/>
          <w:szCs w:val="20"/>
        </w:rPr>
        <w:t>meeting</w:t>
      </w:r>
      <w:r w:rsidRPr="00586F6E">
        <w:rPr>
          <w:b w:val="0"/>
          <w:sz w:val="20"/>
          <w:szCs w:val="20"/>
        </w:rPr>
        <w:t xml:space="preserve"> of those interested in the project will be held in the </w:t>
      </w:r>
      <w:r w:rsidRPr="00586F6E">
        <w:rPr>
          <w:b w:val="0"/>
          <w:bCs/>
          <w:sz w:val="20"/>
          <w:szCs w:val="20"/>
        </w:rPr>
        <w:t xml:space="preserve">Primary School Staff Room </w:t>
      </w:r>
      <w:r w:rsidRPr="00586F6E">
        <w:rPr>
          <w:b w:val="0"/>
          <w:sz w:val="20"/>
          <w:szCs w:val="20"/>
        </w:rPr>
        <w:t xml:space="preserve">on </w:t>
      </w:r>
      <w:r w:rsidRPr="00586F6E">
        <w:rPr>
          <w:rStyle w:val="aqj"/>
          <w:b w:val="0"/>
          <w:bCs/>
          <w:sz w:val="20"/>
          <w:szCs w:val="20"/>
        </w:rPr>
        <w:t>Wednesday 18th February at 8.30p.m</w:t>
      </w:r>
      <w:r w:rsidRPr="00586F6E">
        <w:rPr>
          <w:b w:val="0"/>
          <w:sz w:val="20"/>
          <w:szCs w:val="20"/>
        </w:rPr>
        <w:t>. to bring together all those who indicated that they wished to be involved.  All aspiring actors of any age are very welcome or anyone who wishes to help in any other way.  It is very important that everyone attend this meeting.  Stan McCormack 087 7499857/Email:</w:t>
      </w:r>
      <w:r w:rsidRPr="00586F6E">
        <w:rPr>
          <w:b w:val="0"/>
          <w:sz w:val="20"/>
          <w:szCs w:val="20"/>
          <w:u w:val="single"/>
        </w:rPr>
        <w:t xml:space="preserve"> </w:t>
      </w:r>
      <w:hyperlink r:id="rId13" w:tgtFrame="_blank" w:history="1">
        <w:r w:rsidRPr="00586F6E">
          <w:rPr>
            <w:rStyle w:val="Hyperlink"/>
            <w:b w:val="0"/>
            <w:sz w:val="20"/>
            <w:szCs w:val="20"/>
          </w:rPr>
          <w:t>florandstan@eircom.net</w:t>
        </w:r>
      </w:hyperlink>
      <w:r w:rsidRPr="00586F6E">
        <w:rPr>
          <w:b w:val="0"/>
          <w:sz w:val="20"/>
          <w:szCs w:val="20"/>
          <w:u w:val="single"/>
        </w:rPr>
        <w:t xml:space="preserve"> </w:t>
      </w:r>
      <w:r w:rsidRPr="00586F6E">
        <w:rPr>
          <w:b w:val="0"/>
          <w:sz w:val="20"/>
          <w:szCs w:val="20"/>
        </w:rPr>
        <w:t> </w:t>
      </w:r>
    </w:p>
    <w:p w:rsidR="00D01E30" w:rsidRDefault="00D01E30" w:rsidP="00056524">
      <w:pPr>
        <w:ind w:left="-567"/>
        <w:rPr>
          <w:b w:val="0"/>
          <w:sz w:val="20"/>
          <w:szCs w:val="20"/>
        </w:rPr>
      </w:pPr>
    </w:p>
    <w:p w:rsidR="00C35B05" w:rsidRDefault="00D01E30" w:rsidP="00C35B05">
      <w:pPr>
        <w:ind w:left="-567"/>
        <w:rPr>
          <w:b w:val="0"/>
        </w:rPr>
      </w:pPr>
      <w:r w:rsidRPr="00C35B05">
        <w:rPr>
          <w:sz w:val="22"/>
        </w:rPr>
        <w:t xml:space="preserve">According to the latest "Catholic Church Statistics", published by Agenzia Fides on the occasion of World Mission Day, Catholic institutes for healthcare, social assistance, charity workrun in the world by the Church are 115,352 </w:t>
      </w:r>
      <w:r w:rsidRPr="00C35B05">
        <w:rPr>
          <w:b w:val="0"/>
          <w:sz w:val="22"/>
        </w:rPr>
        <w:t>and include: 5,167 hospitals, most of them in America and Africa ; 17,322 dispensaries, mainly in Africa ; America and Asia ; 648 Care Homes for people with Leprosy mainly in Asia and Africa ; 15,699 Homes for the elderly, or the chronically ill or people with a disability mainly in Europe and America ; 10,124 orphanages, mainly in Asia and America ; 11,596 creches, mainly in America and Asia ; 14,744 marriage counselling centres mainly in America and Europe ; 3.663 social rehabilitation centres and 36.389 other kinds of institutions</w:t>
      </w:r>
      <w:r w:rsidRPr="00FD3E3B">
        <w:rPr>
          <w:b w:val="0"/>
        </w:rPr>
        <w:t>.</w:t>
      </w:r>
    </w:p>
    <w:p w:rsidR="00D01E30" w:rsidRDefault="00056524" w:rsidP="00C35B05">
      <w:pPr>
        <w:ind w:left="-567"/>
      </w:pPr>
      <w:r w:rsidRPr="004854A7">
        <w:rPr>
          <w:sz w:val="22"/>
          <w:szCs w:val="20"/>
        </w:rPr>
        <w:drawing>
          <wp:anchor distT="0" distB="0" distL="114300" distR="114300" simplePos="0" relativeHeight="251669504" behindDoc="1" locked="0" layoutInCell="1" allowOverlap="1">
            <wp:simplePos x="0" y="0"/>
            <wp:positionH relativeFrom="column">
              <wp:posOffset>-339725</wp:posOffset>
            </wp:positionH>
            <wp:positionV relativeFrom="paragraph">
              <wp:posOffset>466090</wp:posOffset>
            </wp:positionV>
            <wp:extent cx="712470" cy="906780"/>
            <wp:effectExtent l="19050" t="0" r="0" b="0"/>
            <wp:wrapTight wrapText="bothSides">
              <wp:wrapPolygon edited="0">
                <wp:start x="-578" y="0"/>
                <wp:lineTo x="-578" y="21328"/>
                <wp:lineTo x="21369" y="21328"/>
                <wp:lineTo x="21369" y="0"/>
                <wp:lineTo x="-578" y="0"/>
              </wp:wrapPolygon>
            </wp:wrapTight>
            <wp:docPr id="8" name="Picture 8" descr="http://www.va/holy_father/francesco/img/papa-franc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a/holy_father/francesco/img/papa-francesco.jpg"/>
                    <pic:cNvPicPr>
                      <a:picLocks noChangeAspect="1" noChangeArrowheads="1"/>
                    </pic:cNvPicPr>
                  </pic:nvPicPr>
                  <pic:blipFill>
                    <a:blip r:embed="rId14" cstate="print"/>
                    <a:srcRect/>
                    <a:stretch>
                      <a:fillRect/>
                    </a:stretch>
                  </pic:blipFill>
                  <pic:spPr bwMode="auto">
                    <a:xfrm>
                      <a:off x="0" y="0"/>
                      <a:ext cx="712470" cy="906780"/>
                    </a:xfrm>
                    <a:prstGeom prst="rect">
                      <a:avLst/>
                    </a:prstGeom>
                    <a:noFill/>
                    <a:ln w="9525">
                      <a:noFill/>
                      <a:miter lim="800000"/>
                      <a:headEnd/>
                      <a:tailEnd/>
                    </a:ln>
                  </pic:spPr>
                </pic:pic>
              </a:graphicData>
            </a:graphic>
          </wp:anchor>
        </w:drawing>
      </w:r>
      <w:r w:rsidRPr="004854A7">
        <w:rPr>
          <w:bCs/>
          <w:kern w:val="36"/>
          <w:sz w:val="22"/>
          <w:szCs w:val="20"/>
        </w:rPr>
        <w:t xml:space="preserve">TWITTER @PONTIFEX   </w:t>
      </w:r>
      <w:r w:rsidR="00B1713C">
        <w:rPr>
          <w:sz w:val="22"/>
          <w:szCs w:val="20"/>
        </w:rPr>
        <w:t>The Devil Sows H</w:t>
      </w:r>
      <w:r w:rsidR="00B1713C" w:rsidRPr="00B1713C">
        <w:rPr>
          <w:sz w:val="22"/>
          <w:szCs w:val="20"/>
        </w:rPr>
        <w:t>ate</w:t>
      </w:r>
      <w:r w:rsidRPr="00B1713C">
        <w:rPr>
          <w:sz w:val="22"/>
          <w:szCs w:val="20"/>
        </w:rPr>
        <w:t>.</w:t>
      </w:r>
      <w:r w:rsidRPr="004854A7">
        <w:rPr>
          <w:sz w:val="22"/>
          <w:szCs w:val="20"/>
        </w:rPr>
        <w:t xml:space="preserve"> </w:t>
      </w:r>
      <w:r w:rsidR="00D01E30">
        <w:t>“It is sad when in a family, brothers do not speak because of something stupid,” Pope Francis said.</w:t>
      </w:r>
      <w:r w:rsidR="00B1713C">
        <w:t xml:space="preserve"> </w:t>
      </w:r>
      <w:r w:rsidR="00D01E30">
        <w:t xml:space="preserve">“Because the devil takes stupidity and makes a world,” he continued. “Then these enmities continue and multiply for years.  It destroys the family: Parents suffer because their children do not speak to each </w:t>
      </w:r>
      <w:proofErr w:type="gramStart"/>
      <w:r w:rsidR="00D01E30">
        <w:t>other,</w:t>
      </w:r>
      <w:proofErr w:type="gramEnd"/>
      <w:r w:rsidR="00D01E30">
        <w:t xml:space="preserve"> or with the wife of a son…And so this jealousy and envy, it is sowed by the devil.  And the only one who can drive out demons is Jesus.  The only one who can heal these things is Jesus. So to each of </w:t>
      </w:r>
      <w:proofErr w:type="gramStart"/>
      <w:r w:rsidR="00D01E30">
        <w:t>your</w:t>
      </w:r>
      <w:proofErr w:type="gramEnd"/>
      <w:r w:rsidR="00D01E30">
        <w:t>: Have yourself healed by Jesus.”</w:t>
      </w:r>
    </w:p>
    <w:p w:rsidR="008225EE" w:rsidRPr="00730010" w:rsidRDefault="008225EE" w:rsidP="008225EE">
      <w:pPr>
        <w:contextualSpacing w:val="0"/>
        <w:rPr>
          <w:rFonts w:ascii="Calibri" w:hAnsi="Calibri"/>
          <w:b w:val="0"/>
          <w:bCs/>
          <w:noProof w:val="0"/>
        </w:rPr>
      </w:pPr>
      <w:r w:rsidRPr="00730010">
        <w:rPr>
          <w:rFonts w:ascii="Calibri" w:hAnsi="Calibri"/>
          <w:bCs/>
          <w:noProof w:val="0"/>
          <w:sz w:val="28"/>
        </w:rPr>
        <w:t xml:space="preserve">Rahugh Drama Group  present "The Year of the Hiker" by John </w:t>
      </w:r>
      <w:proofErr w:type="spellStart"/>
      <w:r w:rsidRPr="00730010">
        <w:rPr>
          <w:rFonts w:ascii="Calibri" w:hAnsi="Calibri"/>
          <w:bCs/>
          <w:noProof w:val="0"/>
          <w:sz w:val="28"/>
        </w:rPr>
        <w:t>B.Keane</w:t>
      </w:r>
      <w:proofErr w:type="spellEnd"/>
      <w:r w:rsidRPr="00730010">
        <w:rPr>
          <w:rFonts w:ascii="Calibri" w:hAnsi="Calibri"/>
          <w:bCs/>
          <w:noProof w:val="0"/>
          <w:sz w:val="28"/>
        </w:rPr>
        <w:t xml:space="preserve"> </w:t>
      </w:r>
      <w:r w:rsidRPr="00730010">
        <w:rPr>
          <w:rFonts w:ascii="Calibri" w:hAnsi="Calibri"/>
          <w:b w:val="0"/>
          <w:bCs/>
          <w:noProof w:val="0"/>
        </w:rPr>
        <w:t>in Rahugh Hall beginning on Fri 13th, Sat 15th &amp; 15th of March  &amp; depending on demand again on Fri 22nd, Sat 23rd &amp; 24th March.  For bookings please contact Patricia @ 04492 23776</w:t>
      </w:r>
    </w:p>
    <w:p w:rsidR="00C35B05" w:rsidRDefault="00C35B05">
      <w:pPr>
        <w:contextualSpacing w:val="0"/>
        <w:rPr>
          <w:rFonts w:ascii="Times New Roman" w:hAnsi="Times New Roman"/>
          <w:b w:val="0"/>
          <w:noProof w:val="0"/>
        </w:rPr>
      </w:pPr>
    </w:p>
    <w:p w:rsidR="004C29FE" w:rsidRDefault="00477AB4">
      <w:pPr>
        <w:contextualSpacing w:val="0"/>
      </w:pPr>
      <w:r w:rsidRPr="00477AB4">
        <w:rPr>
          <w:rFonts w:ascii="Times New Roman" w:hAnsi="Times New Roman"/>
          <w:b w:val="0"/>
          <w:noProof w:val="0"/>
        </w:rPr>
        <w:t>Plate:  €1,203, Christma</w:t>
      </w:r>
      <w:r w:rsidR="00730010">
        <w:rPr>
          <w:rFonts w:ascii="Times New Roman" w:hAnsi="Times New Roman"/>
          <w:b w:val="0"/>
          <w:noProof w:val="0"/>
        </w:rPr>
        <w:t>s Offerings; €70, Building </w:t>
      </w:r>
      <w:proofErr w:type="gramStart"/>
      <w:r w:rsidR="00730010">
        <w:rPr>
          <w:rFonts w:ascii="Times New Roman" w:hAnsi="Times New Roman"/>
          <w:b w:val="0"/>
          <w:noProof w:val="0"/>
        </w:rPr>
        <w:t xml:space="preserve">Fund </w:t>
      </w:r>
      <w:r w:rsidRPr="00477AB4">
        <w:rPr>
          <w:rFonts w:ascii="Times New Roman" w:hAnsi="Times New Roman"/>
          <w:b w:val="0"/>
          <w:noProof w:val="0"/>
        </w:rPr>
        <w:t xml:space="preserve"> Envelopes</w:t>
      </w:r>
      <w:proofErr w:type="gramEnd"/>
      <w:r w:rsidRPr="00477AB4">
        <w:rPr>
          <w:rFonts w:ascii="Times New Roman" w:hAnsi="Times New Roman"/>
          <w:b w:val="0"/>
          <w:noProof w:val="0"/>
        </w:rPr>
        <w:t>: €4</w:t>
      </w:r>
      <w:r w:rsidR="00D01E30">
        <w:rPr>
          <w:rFonts w:ascii="Times New Roman" w:hAnsi="Times New Roman"/>
          <w:b w:val="0"/>
          <w:noProof w:val="0"/>
        </w:rPr>
        <w:t>10, Gift to Building Fund: €100.</w:t>
      </w:r>
      <w:r w:rsidR="00FD3E3B">
        <w:rPr>
          <w:rFonts w:ascii="Times New Roman" w:hAnsi="Times New Roman"/>
          <w:b w:val="0"/>
          <w:noProof w:val="0"/>
        </w:rPr>
        <w:t xml:space="preserve"> </w:t>
      </w:r>
      <w:r w:rsidR="00056524">
        <w:rPr>
          <w:rFonts w:ascii="Times New Roman" w:hAnsi="Times New Roman"/>
          <w:noProof w:val="0"/>
        </w:rPr>
        <w:t xml:space="preserve">Thanks to all who are so </w:t>
      </w:r>
      <w:proofErr w:type="gramStart"/>
      <w:r w:rsidR="00056524">
        <w:rPr>
          <w:rFonts w:ascii="Times New Roman" w:hAnsi="Times New Roman"/>
          <w:noProof w:val="0"/>
        </w:rPr>
        <w:t>generous.</w:t>
      </w:r>
      <w:proofErr w:type="gramEnd"/>
    </w:p>
    <w:sectPr w:rsidR="004C29FE" w:rsidSect="001765E5">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entury Schoolbook">
    <w:altName w:val="Century"/>
    <w:charset w:val="00"/>
    <w:family w:val="roman"/>
    <w:pitch w:val="variable"/>
    <w:sig w:usb0="00000001"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56524"/>
    <w:rsid w:val="00056524"/>
    <w:rsid w:val="00231BAD"/>
    <w:rsid w:val="002D7BEF"/>
    <w:rsid w:val="00310C06"/>
    <w:rsid w:val="00396462"/>
    <w:rsid w:val="003C408D"/>
    <w:rsid w:val="004146F8"/>
    <w:rsid w:val="00417496"/>
    <w:rsid w:val="00477AB4"/>
    <w:rsid w:val="005E7189"/>
    <w:rsid w:val="00673736"/>
    <w:rsid w:val="00730010"/>
    <w:rsid w:val="007D30D2"/>
    <w:rsid w:val="008225EE"/>
    <w:rsid w:val="008B12F4"/>
    <w:rsid w:val="008D16E5"/>
    <w:rsid w:val="008E5497"/>
    <w:rsid w:val="008F2F07"/>
    <w:rsid w:val="009C798F"/>
    <w:rsid w:val="00A0743E"/>
    <w:rsid w:val="00A93DB5"/>
    <w:rsid w:val="00B1713C"/>
    <w:rsid w:val="00B24B08"/>
    <w:rsid w:val="00B36027"/>
    <w:rsid w:val="00B37EBF"/>
    <w:rsid w:val="00C35B05"/>
    <w:rsid w:val="00CD7AD0"/>
    <w:rsid w:val="00D01E30"/>
    <w:rsid w:val="00D11E19"/>
    <w:rsid w:val="00D25B42"/>
    <w:rsid w:val="00D5649A"/>
    <w:rsid w:val="00D72A69"/>
    <w:rsid w:val="00D748FF"/>
    <w:rsid w:val="00E16811"/>
    <w:rsid w:val="00FD3E3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524"/>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99"/>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056524"/>
    <w:rPr>
      <w:rFonts w:ascii="Times New Roman" w:hAnsi="Times New Roman" w:cs="Times New Roman" w:hint="default"/>
      <w:color w:val="0000FF"/>
      <w:u w:val="single"/>
    </w:rPr>
  </w:style>
  <w:style w:type="paragraph" w:styleId="NormalWeb">
    <w:name w:val="Normal (Web)"/>
    <w:basedOn w:val="Normal"/>
    <w:uiPriority w:val="99"/>
    <w:unhideWhenUsed/>
    <w:rsid w:val="00056524"/>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056524"/>
  </w:style>
  <w:style w:type="paragraph" w:styleId="BalloonText">
    <w:name w:val="Balloon Text"/>
    <w:basedOn w:val="Normal"/>
    <w:link w:val="BalloonTextChar"/>
    <w:uiPriority w:val="99"/>
    <w:semiHidden/>
    <w:unhideWhenUsed/>
    <w:rsid w:val="00056524"/>
    <w:rPr>
      <w:rFonts w:ascii="Tahoma" w:hAnsi="Tahoma" w:cs="Tahoma"/>
      <w:sz w:val="16"/>
      <w:szCs w:val="16"/>
    </w:rPr>
  </w:style>
  <w:style w:type="character" w:customStyle="1" w:styleId="BalloonTextChar">
    <w:name w:val="Balloon Text Char"/>
    <w:basedOn w:val="DefaultParagraphFont"/>
    <w:link w:val="BalloonText"/>
    <w:uiPriority w:val="99"/>
    <w:semiHidden/>
    <w:rsid w:val="00056524"/>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44260561">
      <w:bodyDiv w:val="1"/>
      <w:marLeft w:val="0"/>
      <w:marRight w:val="0"/>
      <w:marTop w:val="0"/>
      <w:marBottom w:val="0"/>
      <w:divBdr>
        <w:top w:val="none" w:sz="0" w:space="0" w:color="auto"/>
        <w:left w:val="none" w:sz="0" w:space="0" w:color="auto"/>
        <w:bottom w:val="none" w:sz="0" w:space="0" w:color="auto"/>
        <w:right w:val="none" w:sz="0" w:space="0" w:color="auto"/>
      </w:divBdr>
      <w:divsChild>
        <w:div w:id="403994469">
          <w:marLeft w:val="0"/>
          <w:marRight w:val="0"/>
          <w:marTop w:val="0"/>
          <w:marBottom w:val="0"/>
          <w:divBdr>
            <w:top w:val="none" w:sz="0" w:space="0" w:color="auto"/>
            <w:left w:val="none" w:sz="0" w:space="0" w:color="auto"/>
            <w:bottom w:val="none" w:sz="0" w:space="0" w:color="auto"/>
            <w:right w:val="none" w:sz="0" w:space="0" w:color="auto"/>
          </w:divBdr>
        </w:div>
        <w:div w:id="79256936">
          <w:marLeft w:val="0"/>
          <w:marRight w:val="0"/>
          <w:marTop w:val="0"/>
          <w:marBottom w:val="0"/>
          <w:divBdr>
            <w:top w:val="none" w:sz="0" w:space="0" w:color="auto"/>
            <w:left w:val="none" w:sz="0" w:space="0" w:color="auto"/>
            <w:bottom w:val="none" w:sz="0" w:space="0" w:color="auto"/>
            <w:right w:val="none" w:sz="0" w:space="0" w:color="auto"/>
          </w:divBdr>
        </w:div>
        <w:div w:id="1904950693">
          <w:marLeft w:val="0"/>
          <w:marRight w:val="0"/>
          <w:marTop w:val="0"/>
          <w:marBottom w:val="0"/>
          <w:divBdr>
            <w:top w:val="none" w:sz="0" w:space="0" w:color="auto"/>
            <w:left w:val="none" w:sz="0" w:space="0" w:color="auto"/>
            <w:bottom w:val="none" w:sz="0" w:space="0" w:color="auto"/>
            <w:right w:val="none" w:sz="0" w:space="0" w:color="auto"/>
          </w:divBdr>
        </w:div>
      </w:divsChild>
    </w:div>
    <w:div w:id="1262686573">
      <w:bodyDiv w:val="1"/>
      <w:marLeft w:val="0"/>
      <w:marRight w:val="0"/>
      <w:marTop w:val="0"/>
      <w:marBottom w:val="0"/>
      <w:divBdr>
        <w:top w:val="none" w:sz="0" w:space="0" w:color="auto"/>
        <w:left w:val="none" w:sz="0" w:space="0" w:color="auto"/>
        <w:bottom w:val="none" w:sz="0" w:space="0" w:color="auto"/>
        <w:right w:val="none" w:sz="0" w:space="0" w:color="auto"/>
      </w:divBdr>
      <w:divsChild>
        <w:div w:id="147982714">
          <w:marLeft w:val="0"/>
          <w:marRight w:val="0"/>
          <w:marTop w:val="0"/>
          <w:marBottom w:val="0"/>
          <w:divBdr>
            <w:top w:val="none" w:sz="0" w:space="0" w:color="auto"/>
            <w:left w:val="none" w:sz="0" w:space="0" w:color="auto"/>
            <w:bottom w:val="none" w:sz="0" w:space="0" w:color="auto"/>
            <w:right w:val="none" w:sz="0" w:space="0" w:color="auto"/>
          </w:divBdr>
        </w:div>
        <w:div w:id="531110292">
          <w:marLeft w:val="0"/>
          <w:marRight w:val="0"/>
          <w:marTop w:val="0"/>
          <w:marBottom w:val="0"/>
          <w:divBdr>
            <w:top w:val="none" w:sz="0" w:space="0" w:color="auto"/>
            <w:left w:val="none" w:sz="0" w:space="0" w:color="auto"/>
            <w:bottom w:val="none" w:sz="0" w:space="0" w:color="auto"/>
            <w:right w:val="none" w:sz="0" w:space="0" w:color="auto"/>
          </w:divBdr>
        </w:div>
        <w:div w:id="1594045260">
          <w:marLeft w:val="0"/>
          <w:marRight w:val="0"/>
          <w:marTop w:val="0"/>
          <w:marBottom w:val="0"/>
          <w:divBdr>
            <w:top w:val="none" w:sz="0" w:space="0" w:color="auto"/>
            <w:left w:val="none" w:sz="0" w:space="0" w:color="auto"/>
            <w:bottom w:val="none" w:sz="0" w:space="0" w:color="auto"/>
            <w:right w:val="none" w:sz="0" w:space="0" w:color="auto"/>
          </w:divBdr>
        </w:div>
        <w:div w:id="124933511">
          <w:marLeft w:val="0"/>
          <w:marRight w:val="0"/>
          <w:marTop w:val="0"/>
          <w:marBottom w:val="0"/>
          <w:divBdr>
            <w:top w:val="none" w:sz="0" w:space="0" w:color="auto"/>
            <w:left w:val="none" w:sz="0" w:space="0" w:color="auto"/>
            <w:bottom w:val="none" w:sz="0" w:space="0" w:color="auto"/>
            <w:right w:val="none" w:sz="0" w:space="0" w:color="auto"/>
          </w:divBdr>
        </w:div>
        <w:div w:id="1268849428">
          <w:marLeft w:val="0"/>
          <w:marRight w:val="0"/>
          <w:marTop w:val="0"/>
          <w:marBottom w:val="0"/>
          <w:divBdr>
            <w:top w:val="none" w:sz="0" w:space="0" w:color="auto"/>
            <w:left w:val="none" w:sz="0" w:space="0" w:color="auto"/>
            <w:bottom w:val="none" w:sz="0" w:space="0" w:color="auto"/>
            <w:right w:val="none" w:sz="0" w:space="0" w:color="auto"/>
          </w:divBdr>
        </w:div>
      </w:divsChild>
    </w:div>
    <w:div w:id="17232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florandstan@eircom.net"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cp:lastPrinted>2015-02-13T11:11:00Z</cp:lastPrinted>
  <dcterms:created xsi:type="dcterms:W3CDTF">2015-02-07T15:41:00Z</dcterms:created>
  <dcterms:modified xsi:type="dcterms:W3CDTF">2015-02-13T11:34:00Z</dcterms:modified>
</cp:coreProperties>
</file>