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68" w:rsidRDefault="00D41168" w:rsidP="00D41168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jc w:val="center"/>
        <w:rPr>
          <w:rFonts w:ascii="Monotype Corsiva" w:hAnsi="Monotype Corsiva"/>
          <w:b w:val="0"/>
          <w:bCs/>
          <w:kern w:val="28"/>
          <w:sz w:val="32"/>
        </w:rPr>
      </w:pPr>
      <w:r>
        <w:rPr>
          <w:rStyle w:val="Emphasis"/>
          <w:sz w:val="32"/>
        </w:rPr>
        <w:t xml:space="preserve">St. James’ Church    </w:t>
      </w:r>
      <w:r>
        <w:rPr>
          <w:rStyle w:val="Emphasis"/>
          <w:sz w:val="32"/>
        </w:rPr>
        <w:tab/>
      </w:r>
      <w:r>
        <w:rPr>
          <w:rStyle w:val="Emphasis"/>
          <w:sz w:val="32"/>
        </w:rPr>
        <w:tab/>
      </w:r>
      <w:r>
        <w:rPr>
          <w:rStyle w:val="Emphasis"/>
          <w:sz w:val="32"/>
        </w:rPr>
        <w:tab/>
      </w:r>
      <w:r>
        <w:rPr>
          <w:rStyle w:val="Emphasis"/>
          <w:sz w:val="32"/>
        </w:rPr>
        <w:tab/>
        <w:t>St. Hugh’s Church</w:t>
      </w:r>
    </w:p>
    <w:p w:rsidR="00D41168" w:rsidRDefault="00D41168" w:rsidP="00D41168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rPr>
          <w:rFonts w:ascii="Monotype Corsiva" w:hAnsi="Monotype Corsiva"/>
          <w:kern w:val="28"/>
          <w:lang w:val="en-GB"/>
        </w:rPr>
      </w:pPr>
      <w:r>
        <w:rPr>
          <w:rFonts w:ascii="Monotype Corsiva" w:hAnsi="Monotype Corsiva"/>
          <w:bCs/>
          <w:kern w:val="28"/>
        </w:rPr>
        <w:t xml:space="preserve">Vigil  8 p.m. Saturday and   Sunday  11 a.m. </w:t>
      </w:r>
      <w:r>
        <w:rPr>
          <w:rFonts w:ascii="Monotype Corsiva" w:hAnsi="Monotype Corsiva"/>
          <w:kern w:val="28"/>
          <w:lang w:val="en-GB"/>
        </w:rPr>
        <w:t xml:space="preserve">                                  </w:t>
      </w:r>
      <w:r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  <w:t>Sunday   9.30 a.m.</w:t>
      </w:r>
    </w:p>
    <w:p w:rsidR="00D41168" w:rsidRDefault="00D41168" w:rsidP="00D41168">
      <w:pPr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rPr>
          <w:rFonts w:ascii="Monotype Corsiva" w:hAnsi="Monotype Corsiva"/>
          <w:b w:val="0"/>
          <w:kern w:val="28"/>
          <w:lang w:val="en-GB"/>
        </w:rPr>
      </w:pPr>
      <w:r>
        <w:rPr>
          <w:rFonts w:ascii="Monotype Corsiva" w:hAnsi="Monotype Corsiva"/>
          <w:kern w:val="28"/>
          <w:lang w:val="en-GB"/>
        </w:rPr>
        <w:t xml:space="preserve">Monday to Friday 9.30 a.m. and Saturday 10 a.m. </w:t>
      </w:r>
      <w:r>
        <w:rPr>
          <w:rFonts w:ascii="Monotype Corsiva" w:hAnsi="Monotype Corsiva"/>
          <w:kern w:val="28"/>
          <w:lang w:val="en-GB"/>
        </w:rPr>
        <w:tab/>
        <w:t xml:space="preserve">                        </w:t>
      </w:r>
      <w:r>
        <w:rPr>
          <w:rFonts w:ascii="Monotype Corsiva" w:hAnsi="Monotype Corsiva"/>
          <w:kern w:val="28"/>
          <w:lang w:val="en-GB"/>
        </w:rPr>
        <w:tab/>
      </w:r>
      <w:r>
        <w:rPr>
          <w:rFonts w:ascii="Monotype Corsiva" w:hAnsi="Monotype Corsiva"/>
          <w:kern w:val="28"/>
          <w:lang w:val="en-GB"/>
        </w:rPr>
        <w:tab/>
        <w:t>Friday   8 p.m.</w:t>
      </w:r>
    </w:p>
    <w:p w:rsidR="00D41168" w:rsidRDefault="00D41168" w:rsidP="00D41168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jc w:val="center"/>
        <w:rPr>
          <w:rFonts w:ascii="Monotype Corsiva" w:hAnsi="Monotype Corsiva"/>
          <w:b w:val="0"/>
          <w:bCs/>
          <w:kern w:val="28"/>
        </w:rPr>
      </w:pPr>
    </w:p>
    <w:p w:rsidR="00D41168" w:rsidRDefault="00D41168" w:rsidP="00D41168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  <w:b w:val="0"/>
        </w:rPr>
      </w:pPr>
      <w:r>
        <w:rPr>
          <w:rFonts w:ascii="Monotype Corsiva" w:hAnsi="Monotype Corsiva"/>
          <w:bCs/>
          <w:kern w:val="28"/>
        </w:rPr>
        <w:t xml:space="preserve">Confessions on Saturday after 10 a.m. Mass, before the Vigil Mass and </w:t>
      </w:r>
      <w:r>
        <w:rPr>
          <w:rFonts w:ascii="Monotype Corsiva" w:hAnsi="Monotype Corsiva"/>
        </w:rPr>
        <w:t>after Mass in Rahugh Friday evening</w:t>
      </w:r>
      <w:r>
        <w:rPr>
          <w:rFonts w:ascii="Monotype Corsiva" w:hAnsi="Monotype Corsiva"/>
          <w:bCs/>
          <w:kern w:val="28"/>
        </w:rPr>
        <w:t>.</w:t>
      </w:r>
    </w:p>
    <w:p w:rsidR="00D41168" w:rsidRDefault="00D41168" w:rsidP="00D41168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  <w:b w:val="0"/>
        </w:rPr>
      </w:pPr>
    </w:p>
    <w:p w:rsidR="00D41168" w:rsidRDefault="00D41168" w:rsidP="00D41168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Adoration of the Blessed Sacrament</w:t>
      </w:r>
    </w:p>
    <w:p w:rsidR="00D41168" w:rsidRDefault="00D41168" w:rsidP="00D41168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Kilbeggan after 9.30 a.m. Mass on Monday until 12 noon. </w:t>
      </w:r>
    </w:p>
    <w:p w:rsidR="00D41168" w:rsidRDefault="00D41168" w:rsidP="00D41168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Rahugh on Friday from 7 – 9 p.m. with Mass at 8 p.m.</w:t>
      </w:r>
    </w:p>
    <w:p w:rsidR="00D41168" w:rsidRDefault="00D41168" w:rsidP="00D41168">
      <w:pPr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ind w:left="-567" w:right="-22"/>
        <w:jc w:val="center"/>
        <w:rPr>
          <w:rFonts w:ascii="Monotype Corsiva" w:hAnsi="Monotype Corsiva"/>
        </w:rPr>
      </w:pPr>
    </w:p>
    <w:p w:rsidR="00D41168" w:rsidRDefault="00D41168" w:rsidP="00D41168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jc w:val="center"/>
        <w:rPr>
          <w:rStyle w:val="Emphasis"/>
          <w:b/>
        </w:rPr>
      </w:pPr>
      <w:r>
        <w:rPr>
          <w:rStyle w:val="Emphasis"/>
        </w:rPr>
        <w:t xml:space="preserve"> Fr. Brendan, Parochial House, </w:t>
      </w:r>
      <w:smartTag w:uri="urn:schemas-microsoft-com:office:smarttags" w:element="Street">
        <w:smartTag w:uri="urn:schemas-microsoft-com:office:smarttags" w:element="address">
          <w:r>
            <w:rPr>
              <w:rStyle w:val="Emphasis"/>
            </w:rPr>
            <w:t>Harbour Rd.</w:t>
          </w:r>
        </w:smartTag>
      </w:smartTag>
      <w:r>
        <w:rPr>
          <w:rStyle w:val="Emphasis"/>
        </w:rPr>
        <w:t>, 057 9332155</w:t>
      </w:r>
    </w:p>
    <w:p w:rsidR="00D41168" w:rsidRDefault="00D41168" w:rsidP="00D41168">
      <w:pPr>
        <w:keepNext/>
        <w:widowControl w:val="0"/>
        <w:pBdr>
          <w:top w:val="thinThickThinLargeGap" w:sz="24" w:space="0" w:color="auto"/>
          <w:left w:val="thinThickThinLargeGap" w:sz="24" w:space="4" w:color="auto"/>
          <w:bottom w:val="thinThickThinLargeGap" w:sz="24" w:space="1" w:color="auto"/>
          <w:right w:val="thinThickThinLargeGap" w:sz="24" w:space="21" w:color="auto"/>
        </w:pBdr>
        <w:overflowPunct w:val="0"/>
        <w:autoSpaceDE w:val="0"/>
        <w:autoSpaceDN w:val="0"/>
        <w:adjustRightInd w:val="0"/>
        <w:ind w:left="-567" w:right="-22"/>
        <w:jc w:val="center"/>
      </w:pPr>
      <w:r>
        <w:t>email:</w:t>
      </w:r>
      <w:hyperlink r:id="rId5" w:history="1">
        <w:r>
          <w:rPr>
            <w:rStyle w:val="Hyperlink"/>
          </w:rPr>
          <w:t>info@kilbegganparish.ie</w:t>
        </w:r>
      </w:hyperlink>
      <w:r>
        <w:tab/>
      </w:r>
      <w:r>
        <w:tab/>
        <w:t xml:space="preserve">Web page: </w:t>
      </w:r>
      <w:hyperlink r:id="rId6" w:history="1">
        <w:r>
          <w:rPr>
            <w:rStyle w:val="Hyperlink"/>
          </w:rPr>
          <w:t>www.kilbegganparish.ie</w:t>
        </w:r>
      </w:hyperlink>
    </w:p>
    <w:p w:rsidR="002E1076" w:rsidRDefault="002E1076" w:rsidP="002E1076">
      <w:pPr>
        <w:ind w:left="-567" w:right="-22"/>
        <w:rPr>
          <w:rFonts w:ascii="Lucida Handwriting" w:hAnsi="Lucida Handwriting"/>
          <w:sz w:val="36"/>
          <w:szCs w:val="22"/>
        </w:rPr>
      </w:pPr>
      <w:r>
        <w:rPr>
          <w:rFonts w:ascii="Lucida Handwriting" w:hAnsi="Lucida Handwriting"/>
          <w:sz w:val="36"/>
          <w:szCs w:val="2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-449580</wp:posOffset>
            </wp:positionH>
            <wp:positionV relativeFrom="paragraph">
              <wp:posOffset>13335</wp:posOffset>
            </wp:positionV>
            <wp:extent cx="2275205" cy="899160"/>
            <wp:effectExtent l="19050" t="0" r="0" b="0"/>
            <wp:wrapTight wrapText="bothSides">
              <wp:wrapPolygon edited="0">
                <wp:start x="-181" y="0"/>
                <wp:lineTo x="-181" y="21051"/>
                <wp:lineTo x="21522" y="21051"/>
                <wp:lineTo x="21522" y="0"/>
                <wp:lineTo x="-181" y="0"/>
              </wp:wrapPolygon>
            </wp:wrapTight>
            <wp:docPr id="3" name="Picture 1" descr="C:\Users\Brendan\Music\Pictures\1KUDO\CONTENT\LIT_L_E\01\LB_01G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Music\Pictures\1KUDO\CONTENT\LIT_L_E\01\LB_01G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Lucida Handwriting" w:hAnsi="Lucida Handwriting"/>
          <w:sz w:val="36"/>
          <w:szCs w:val="22"/>
        </w:rPr>
        <w:t xml:space="preserve">First Sunday of Lent </w:t>
      </w:r>
    </w:p>
    <w:p w:rsidR="002E1076" w:rsidRDefault="002E1076" w:rsidP="002E1076">
      <w:pPr>
        <w:ind w:left="-567" w:right="-22"/>
        <w:rPr>
          <w:b w:val="0"/>
          <w:szCs w:val="22"/>
        </w:rPr>
      </w:pPr>
      <w:r>
        <w:rPr>
          <w:szCs w:val="22"/>
        </w:rPr>
        <w:t xml:space="preserve">8 p.m. </w:t>
      </w:r>
      <w:r>
        <w:rPr>
          <w:b w:val="0"/>
          <w:szCs w:val="22"/>
        </w:rPr>
        <w:t>Josef Orlowske</w:t>
      </w:r>
    </w:p>
    <w:p w:rsidR="002E1076" w:rsidRDefault="002E1076" w:rsidP="002E1076">
      <w:pPr>
        <w:ind w:left="-567" w:right="-22"/>
        <w:rPr>
          <w:b w:val="0"/>
          <w:szCs w:val="22"/>
        </w:rPr>
      </w:pPr>
      <w:r w:rsidRPr="00477AB4">
        <w:rPr>
          <w:b w:val="0"/>
        </w:rPr>
        <w:t>Lockie and Kathleen Guilfoyle</w:t>
      </w:r>
      <w:r w:rsidRPr="00477AB4">
        <w:rPr>
          <w:b w:val="0"/>
          <w:szCs w:val="22"/>
        </w:rPr>
        <w:t xml:space="preserve"> </w:t>
      </w:r>
    </w:p>
    <w:p w:rsidR="002E1076" w:rsidRDefault="002E1076" w:rsidP="002E1076">
      <w:pPr>
        <w:ind w:left="-567" w:right="-22"/>
        <w:rPr>
          <w:b w:val="0"/>
          <w:szCs w:val="22"/>
        </w:rPr>
      </w:pPr>
      <w:r>
        <w:rPr>
          <w:b w:val="0"/>
          <w:szCs w:val="22"/>
        </w:rPr>
        <w:t>Patrick Ryan</w:t>
      </w:r>
    </w:p>
    <w:p w:rsidR="002E1076" w:rsidRPr="00477AB4" w:rsidRDefault="002E1076" w:rsidP="002E1076">
      <w:pPr>
        <w:ind w:left="-567" w:right="-22"/>
        <w:rPr>
          <w:b w:val="0"/>
          <w:szCs w:val="22"/>
        </w:rPr>
      </w:pPr>
      <w:r>
        <w:rPr>
          <w:b w:val="0"/>
          <w:szCs w:val="22"/>
        </w:rPr>
        <w:t>John Maxwell</w:t>
      </w:r>
      <w:r w:rsidR="007415CF">
        <w:rPr>
          <w:b w:val="0"/>
          <w:szCs w:val="22"/>
        </w:rPr>
        <w:t xml:space="preserve"> 7</w:t>
      </w:r>
      <w:r w:rsidR="007415CF" w:rsidRPr="007415CF">
        <w:rPr>
          <w:b w:val="0"/>
          <w:szCs w:val="22"/>
          <w:vertAlign w:val="superscript"/>
        </w:rPr>
        <w:t>th</w:t>
      </w:r>
      <w:r w:rsidR="007415CF">
        <w:rPr>
          <w:b w:val="0"/>
          <w:szCs w:val="22"/>
        </w:rPr>
        <w:t xml:space="preserve"> Ann.</w:t>
      </w:r>
    </w:p>
    <w:p w:rsidR="002E1076" w:rsidRDefault="002E1076" w:rsidP="002E1076">
      <w:pPr>
        <w:ind w:left="-567" w:right="-22"/>
        <w:rPr>
          <w:szCs w:val="22"/>
        </w:rPr>
      </w:pPr>
      <w:r>
        <w:rPr>
          <w:szCs w:val="22"/>
        </w:rPr>
        <w:t xml:space="preserve">9.30 a.m. </w:t>
      </w:r>
    </w:p>
    <w:p w:rsidR="002E1076" w:rsidRDefault="002E1076" w:rsidP="002E1076">
      <w:pPr>
        <w:ind w:left="-567" w:right="-22"/>
        <w:rPr>
          <w:b w:val="0"/>
          <w:szCs w:val="22"/>
        </w:rPr>
      </w:pPr>
      <w:r>
        <w:rPr>
          <w:szCs w:val="22"/>
        </w:rPr>
        <w:t>11.</w:t>
      </w:r>
      <w:r w:rsidRPr="004F5FDA">
        <w:rPr>
          <w:szCs w:val="22"/>
        </w:rPr>
        <w:t>a.m</w:t>
      </w:r>
      <w:r>
        <w:rPr>
          <w:szCs w:val="22"/>
        </w:rPr>
        <w:t xml:space="preserve"> </w:t>
      </w:r>
      <w:r w:rsidRPr="00477AB4">
        <w:rPr>
          <w:b w:val="0"/>
          <w:szCs w:val="22"/>
        </w:rPr>
        <w:t>Jean Lander</w:t>
      </w:r>
      <w:r>
        <w:rPr>
          <w:b w:val="0"/>
          <w:szCs w:val="22"/>
        </w:rPr>
        <w:t>s</w:t>
      </w:r>
      <w:r w:rsidR="007415CF">
        <w:rPr>
          <w:b w:val="0"/>
          <w:szCs w:val="22"/>
        </w:rPr>
        <w:t>.</w:t>
      </w:r>
    </w:p>
    <w:p w:rsidR="002E1076" w:rsidRDefault="002E1076" w:rsidP="00460132">
      <w:pPr>
        <w:tabs>
          <w:tab w:val="left" w:pos="3099"/>
        </w:tabs>
        <w:ind w:left="-567" w:right="-22"/>
        <w:rPr>
          <w:szCs w:val="22"/>
        </w:rPr>
      </w:pPr>
      <w:r w:rsidRPr="00477AB4">
        <w:rPr>
          <w:b w:val="0"/>
          <w:szCs w:val="22"/>
        </w:rPr>
        <w:t>P.J.Smith 10</w:t>
      </w:r>
      <w:r w:rsidRPr="00477AB4">
        <w:rPr>
          <w:b w:val="0"/>
          <w:szCs w:val="22"/>
          <w:vertAlign w:val="superscript"/>
        </w:rPr>
        <w:t>th</w:t>
      </w:r>
      <w:r w:rsidRPr="00477AB4">
        <w:rPr>
          <w:b w:val="0"/>
          <w:szCs w:val="22"/>
        </w:rPr>
        <w:t xml:space="preserve"> Ann</w:t>
      </w:r>
      <w:r>
        <w:rPr>
          <w:szCs w:val="22"/>
        </w:rPr>
        <w:t>.</w:t>
      </w:r>
      <w:r w:rsidR="00460132">
        <w:rPr>
          <w:szCs w:val="22"/>
        </w:rPr>
        <w:tab/>
      </w:r>
    </w:p>
    <w:p w:rsidR="002E1076" w:rsidRDefault="002E1076" w:rsidP="002E1076">
      <w:pPr>
        <w:ind w:left="-567" w:right="-22"/>
        <w:rPr>
          <w:b w:val="0"/>
          <w:szCs w:val="22"/>
        </w:rPr>
      </w:pPr>
      <w:r>
        <w:rPr>
          <w:szCs w:val="22"/>
        </w:rPr>
        <w:t>9.30 a.m Tuesday</w:t>
      </w:r>
      <w:r>
        <w:rPr>
          <w:b w:val="0"/>
          <w:szCs w:val="22"/>
        </w:rPr>
        <w:t xml:space="preserve"> Edward and Kate Heffernan</w:t>
      </w:r>
    </w:p>
    <w:p w:rsidR="002E1076" w:rsidRPr="002E1076" w:rsidRDefault="002E1076" w:rsidP="002E1076">
      <w:pPr>
        <w:ind w:left="-567" w:right="-22"/>
        <w:rPr>
          <w:b w:val="0"/>
          <w:szCs w:val="22"/>
        </w:rPr>
      </w:pPr>
      <w:r>
        <w:rPr>
          <w:szCs w:val="22"/>
        </w:rPr>
        <w:t xml:space="preserve">8 p.m. Friday </w:t>
      </w:r>
      <w:r w:rsidRPr="002E1076">
        <w:rPr>
          <w:b w:val="0"/>
          <w:szCs w:val="22"/>
        </w:rPr>
        <w:t>Nancy Grogan, sister of Sheila Maher</w:t>
      </w:r>
    </w:p>
    <w:p w:rsidR="002E1076" w:rsidRDefault="002A4CD1" w:rsidP="002E1076">
      <w:pPr>
        <w:ind w:left="-567" w:right="-22"/>
        <w:rPr>
          <w:b w:val="0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4318635</wp:posOffset>
            </wp:positionH>
            <wp:positionV relativeFrom="paragraph">
              <wp:posOffset>189865</wp:posOffset>
            </wp:positionV>
            <wp:extent cx="982980" cy="898525"/>
            <wp:effectExtent l="19050" t="0" r="7620" b="0"/>
            <wp:wrapTight wrapText="bothSides">
              <wp:wrapPolygon edited="0">
                <wp:start x="-419" y="0"/>
                <wp:lineTo x="-419" y="21066"/>
                <wp:lineTo x="21767" y="21066"/>
                <wp:lineTo x="21767" y="0"/>
                <wp:lineTo x="-419" y="0"/>
              </wp:wrapPolygon>
            </wp:wrapTight>
            <wp:docPr id="1" name="Picture 1" descr="C:\Users\Brendan\Music\Pictures\1KUDO\CONTENT\LIT_L_E\01\LB_02G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endan\Music\Pictures\1KUDO\CONTENT\LIT_L_E\01\LB_02G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1076">
        <w:t>Saturday 10 a.m</w:t>
      </w:r>
      <w:r w:rsidR="002E1076" w:rsidRPr="00B06482">
        <w:rPr>
          <w:b w:val="0"/>
        </w:rPr>
        <w:t xml:space="preserve">. </w:t>
      </w:r>
      <w:r w:rsidR="002E1076">
        <w:rPr>
          <w:b w:val="0"/>
        </w:rPr>
        <w:t>Arthur O’Rourke</w:t>
      </w:r>
    </w:p>
    <w:p w:rsidR="00D41168" w:rsidRDefault="002E1076" w:rsidP="00D41168">
      <w:pPr>
        <w:ind w:left="-567" w:right="-22"/>
        <w:rPr>
          <w:rFonts w:ascii="Lucida Handwriting" w:hAnsi="Lucida Handwriting"/>
          <w:sz w:val="36"/>
          <w:szCs w:val="36"/>
        </w:rPr>
      </w:pPr>
      <w:r>
        <w:rPr>
          <w:rFonts w:ascii="Lucida Handwriting" w:hAnsi="Lucida Handwriting"/>
          <w:sz w:val="36"/>
          <w:szCs w:val="36"/>
        </w:rPr>
        <w:t>Second Sunday of Lent</w:t>
      </w:r>
    </w:p>
    <w:p w:rsidR="00D41168" w:rsidRPr="00B06482" w:rsidRDefault="00D41168" w:rsidP="00D41168">
      <w:pPr>
        <w:ind w:left="-567" w:right="-22"/>
        <w:rPr>
          <w:b w:val="0"/>
        </w:rPr>
      </w:pPr>
      <w:r w:rsidRPr="009E2197">
        <w:t>8 p.m.</w:t>
      </w:r>
      <w:r w:rsidR="002E1076">
        <w:rPr>
          <w:b w:val="0"/>
        </w:rPr>
        <w:t xml:space="preserve"> Mick Dillon, Month’s Mind</w:t>
      </w:r>
    </w:p>
    <w:p w:rsidR="00D41168" w:rsidRDefault="00D41168" w:rsidP="00D41168">
      <w:pPr>
        <w:ind w:left="-567" w:right="-22"/>
      </w:pPr>
      <w:r w:rsidRPr="009E2197">
        <w:t>9.30 a.m</w:t>
      </w:r>
      <w:r>
        <w:t xml:space="preserve"> </w:t>
      </w:r>
    </w:p>
    <w:p w:rsidR="00D41168" w:rsidRDefault="00D41168" w:rsidP="00D41168">
      <w:pPr>
        <w:ind w:left="-567" w:right="-22"/>
      </w:pPr>
      <w:r w:rsidRPr="009E2197">
        <w:t xml:space="preserve">11a.m. </w:t>
      </w:r>
      <w:r w:rsidR="000F52D4" w:rsidRPr="000F52D4">
        <w:rPr>
          <w:b w:val="0"/>
        </w:rPr>
        <w:t>Jody Hogan</w:t>
      </w:r>
    </w:p>
    <w:p w:rsidR="00D41168" w:rsidRDefault="00D41168" w:rsidP="00D41168">
      <w:pPr>
        <w:ind w:left="-567" w:right="-22"/>
      </w:pPr>
    </w:p>
    <w:p w:rsidR="000F52D4" w:rsidRDefault="000F52D4" w:rsidP="00D41168">
      <w:pPr>
        <w:ind w:left="-567" w:right="-22"/>
      </w:pPr>
      <w:r>
        <w:t xml:space="preserve">Committment Cermony for Confirmation </w:t>
      </w:r>
      <w:r w:rsidR="00870242">
        <w:t>boys and girls</w:t>
      </w:r>
      <w:r>
        <w:t xml:space="preserve"> 11 a.m. Mass on Sunday </w:t>
      </w:r>
      <w:r w:rsidR="00870242">
        <w:t>next.</w:t>
      </w:r>
    </w:p>
    <w:p w:rsidR="00870242" w:rsidRPr="00870242" w:rsidRDefault="00870242" w:rsidP="00D41168">
      <w:pPr>
        <w:ind w:left="-567" w:right="-22"/>
        <w:rPr>
          <w:b w:val="0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21590</wp:posOffset>
            </wp:positionV>
            <wp:extent cx="653415" cy="607060"/>
            <wp:effectExtent l="19050" t="0" r="0" b="0"/>
            <wp:wrapTight wrapText="bothSides">
              <wp:wrapPolygon edited="0">
                <wp:start x="-630" y="0"/>
                <wp:lineTo x="-630" y="21013"/>
                <wp:lineTo x="21411" y="21013"/>
                <wp:lineTo x="21411" y="0"/>
                <wp:lineTo x="-630" y="0"/>
              </wp:wrapPolygon>
            </wp:wrapTight>
            <wp:docPr id="4" name="Picture 2" descr="C:\Users\Brendan\Music\Pictures\1KUDO\CONTENT\LIT_L_E\01\LA_PS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endan\Music\Pictures\1KUDO\CONTENT\LIT_L_E\01\LA_PSP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0242" w:rsidRDefault="00870242" w:rsidP="00D41168">
      <w:pPr>
        <w:ind w:left="-567" w:right="-22"/>
      </w:pPr>
      <w:r w:rsidRPr="00870242">
        <w:rPr>
          <w:b w:val="0"/>
        </w:rPr>
        <w:t>Please pray for the repose of the soul of</w:t>
      </w:r>
      <w:r>
        <w:t xml:space="preserve"> Dympna Burke, Milltownpass, sister of Noel Moran </w:t>
      </w:r>
      <w:r w:rsidRPr="00870242">
        <w:rPr>
          <w:b w:val="0"/>
        </w:rPr>
        <w:t>who died this week.</w:t>
      </w:r>
    </w:p>
    <w:p w:rsidR="00D41168" w:rsidRDefault="00D41168" w:rsidP="00D41168">
      <w:pPr>
        <w:ind w:left="-567" w:right="-22"/>
      </w:pPr>
    </w:p>
    <w:p w:rsidR="00000FDC" w:rsidRPr="00C75C58" w:rsidRDefault="00000FDC" w:rsidP="00D41168">
      <w:pPr>
        <w:ind w:left="-567" w:right="-22"/>
        <w:rPr>
          <w:b w:val="0"/>
        </w:rPr>
      </w:pPr>
      <w:r>
        <w:t xml:space="preserve">Sale of St James’ Hall: </w:t>
      </w:r>
      <w:r w:rsidRPr="00C75C58">
        <w:rPr>
          <w:b w:val="0"/>
        </w:rPr>
        <w:t xml:space="preserve">The </w:t>
      </w:r>
      <w:r w:rsidR="002A4CD1">
        <w:rPr>
          <w:b w:val="0"/>
        </w:rPr>
        <w:t>K.P.D.A. has signed the contract wi</w:t>
      </w:r>
      <w:r w:rsidRPr="00C75C58">
        <w:rPr>
          <w:b w:val="0"/>
        </w:rPr>
        <w:t>th Hoey and Denning Solicitors to buy St James’ Hall from the St. Finian’s Diocesan  Trust, for €25,000 less legal expenses. The sale has to be sanctioned by the Commissioners for Charitable Bequests. This may take a</w:t>
      </w:r>
      <w:r w:rsidR="002A4CD1">
        <w:rPr>
          <w:b w:val="0"/>
        </w:rPr>
        <w:t xml:space="preserve"> </w:t>
      </w:r>
      <w:r w:rsidRPr="00C75C58">
        <w:rPr>
          <w:b w:val="0"/>
        </w:rPr>
        <w:t>month ore more.</w:t>
      </w:r>
      <w:r w:rsidR="002A4CD1">
        <w:rPr>
          <w:b w:val="0"/>
        </w:rPr>
        <w:t xml:space="preserve"> The money will go towards the renovation of our church.</w:t>
      </w:r>
    </w:p>
    <w:p w:rsidR="00000FDC" w:rsidRDefault="00000FDC" w:rsidP="00D41168">
      <w:pPr>
        <w:ind w:left="-567" w:right="-22"/>
      </w:pPr>
    </w:p>
    <w:p w:rsidR="00D41168" w:rsidRPr="00C35B05" w:rsidRDefault="00D41168" w:rsidP="00D41168">
      <w:pPr>
        <w:ind w:left="-567"/>
      </w:pPr>
      <w:r w:rsidRPr="00C35B05">
        <w:t xml:space="preserve">We have Sr. Leonie O’Callaghan </w:t>
      </w:r>
      <w:r w:rsidRPr="00C75C58">
        <w:rPr>
          <w:b w:val="0"/>
        </w:rPr>
        <w:t xml:space="preserve">speaking at Masses </w:t>
      </w:r>
      <w:r w:rsidR="000F52D4" w:rsidRPr="00C75C58">
        <w:rPr>
          <w:b w:val="0"/>
        </w:rPr>
        <w:t>this weekend</w:t>
      </w:r>
      <w:r w:rsidRPr="00C75C58">
        <w:rPr>
          <w:b w:val="0"/>
        </w:rPr>
        <w:t>. She has worked in Africa, spreading the Gospel and she will speaK ABOUT THE WORK OF HER ORDER. Franciscan Missionary Sisters of Africa.We will give her the collection</w:t>
      </w:r>
      <w:r>
        <w:t>.</w:t>
      </w:r>
    </w:p>
    <w:p w:rsidR="00D41168" w:rsidRPr="00C35B05" w:rsidRDefault="00D41168" w:rsidP="00D41168">
      <w:pPr>
        <w:ind w:left="-567"/>
        <w:rPr>
          <w:b w:val="0"/>
          <w:sz w:val="22"/>
        </w:rPr>
      </w:pPr>
    </w:p>
    <w:p w:rsidR="00D41168" w:rsidRDefault="00C75C58" w:rsidP="00D41168">
      <w:pPr>
        <w:spacing w:before="100" w:beforeAutospacing="1" w:after="100" w:afterAutospacing="1"/>
        <w:ind w:left="-567" w:right="-22"/>
        <w:rPr>
          <w:bCs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5117465</wp:posOffset>
            </wp:positionH>
            <wp:positionV relativeFrom="paragraph">
              <wp:posOffset>226695</wp:posOffset>
            </wp:positionV>
            <wp:extent cx="1187450" cy="1228725"/>
            <wp:effectExtent l="19050" t="0" r="0" b="0"/>
            <wp:wrapTight wrapText="bothSides">
              <wp:wrapPolygon edited="0">
                <wp:start x="-347" y="0"/>
                <wp:lineTo x="-347" y="21433"/>
                <wp:lineTo x="21484" y="21433"/>
                <wp:lineTo x="21484" y="0"/>
                <wp:lineTo x="-347" y="0"/>
              </wp:wrapPolygon>
            </wp:wrapTight>
            <wp:docPr id="7" name="Picture 3" descr="C:\Users\Brendan\Music\Pictures\1KUDO\CONTENT\WORDART\01\WA_10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endan\Music\Pictures\1KUDO\CONTENT\WORDART\01\WA_100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1168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4445</wp:posOffset>
            </wp:positionV>
            <wp:extent cx="727075" cy="563245"/>
            <wp:effectExtent l="19050" t="0" r="0" b="0"/>
            <wp:wrapTight wrapText="bothSides">
              <wp:wrapPolygon edited="0">
                <wp:start x="-566" y="0"/>
                <wp:lineTo x="-566" y="21186"/>
                <wp:lineTo x="21506" y="21186"/>
                <wp:lineTo x="21506" y="0"/>
                <wp:lineTo x="-566" y="0"/>
              </wp:wrapPolygon>
            </wp:wrapTight>
            <wp:docPr id="9" name="irc_ilrp_i" descr="https://encrypted-tbn0.gstatic.com/images?q=tbn:ANd9GcR3_5wDPIdFmbwrGMaIMbwBT2jGT_zV6f1HKTHFqhARrQBAbk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i" descr="https://encrypted-tbn0.gstatic.com/images?q=tbn:ANd9GcR3_5wDPIdFmbwrGMaIMbwBT2jGT_zV6f1HKTHFqhARrQBAbk9b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1168">
        <w:t> </w:t>
      </w:r>
      <w:r w:rsidR="00D41168">
        <w:rPr>
          <w:szCs w:val="22"/>
        </w:rPr>
        <w:t xml:space="preserve"> </w:t>
      </w:r>
      <w:r w:rsidR="00D41168" w:rsidRPr="00C50DD7">
        <w:rPr>
          <w:bCs/>
        </w:rPr>
        <w:t>Bingo every Tuesday night 8.30 p.m. in Kilbeggan Parish Centre</w:t>
      </w:r>
      <w:r w:rsidR="00D41168">
        <w:rPr>
          <w:bCs/>
        </w:rPr>
        <w:t xml:space="preserve">. </w:t>
      </w:r>
      <w:r w:rsidR="00D41168" w:rsidRPr="00D870BB">
        <w:rPr>
          <w:bCs/>
        </w:rPr>
        <w:t>All are welcome. We have €1,100 in cash prizes each night</w:t>
      </w:r>
    </w:p>
    <w:p w:rsidR="00D41168" w:rsidRDefault="00D41168" w:rsidP="00D41168">
      <w:pPr>
        <w:spacing w:before="100" w:beforeAutospacing="1" w:after="100" w:afterAutospacing="1"/>
        <w:ind w:left="-567" w:right="-22"/>
        <w:rPr>
          <w:bCs/>
        </w:rPr>
      </w:pPr>
    </w:p>
    <w:p w:rsidR="00000FDC" w:rsidRDefault="00000FDC" w:rsidP="00D41168">
      <w:pPr>
        <w:spacing w:before="100" w:beforeAutospacing="1" w:after="100" w:afterAutospacing="1"/>
        <w:ind w:left="-567" w:right="-22"/>
        <w:rPr>
          <w:bCs/>
        </w:rPr>
      </w:pPr>
      <w:r>
        <w:rPr>
          <w:bCs/>
        </w:rPr>
        <w:t>We will have Lectio Divina (prayerful reading of Scriptures) at 8 p.m. each Thursday in Lent</w:t>
      </w:r>
      <w:r w:rsidR="002A4CD1">
        <w:rPr>
          <w:bCs/>
        </w:rPr>
        <w:t>, in the Parish Centre</w:t>
      </w:r>
      <w:r>
        <w:rPr>
          <w:bCs/>
        </w:rPr>
        <w:t>. All are welcome. Bring along a Bible.</w:t>
      </w:r>
    </w:p>
    <w:p w:rsidR="00D41168" w:rsidRDefault="00D41168" w:rsidP="00D41168">
      <w:pPr>
        <w:ind w:left="-567"/>
      </w:pPr>
      <w:r>
        <w:lastRenderedPageBreak/>
        <w:t xml:space="preserve">On the </w:t>
      </w:r>
      <w:r w:rsidR="002E1076">
        <w:rPr>
          <w:rStyle w:val="aqj"/>
        </w:rPr>
        <w:t>20</w:t>
      </w:r>
      <w:r w:rsidR="002E1076" w:rsidRPr="002E1076">
        <w:rPr>
          <w:rStyle w:val="aqj"/>
          <w:vertAlign w:val="superscript"/>
        </w:rPr>
        <w:t>th</w:t>
      </w:r>
      <w:r w:rsidR="002E1076">
        <w:rPr>
          <w:rStyle w:val="aqj"/>
        </w:rPr>
        <w:t xml:space="preserve"> of April</w:t>
      </w:r>
      <w:r>
        <w:t xml:space="preserve"> </w:t>
      </w:r>
      <w:r w:rsidR="002E1076">
        <w:t xml:space="preserve">(note the Change of date) </w:t>
      </w:r>
      <w:r>
        <w:t>we are having an American Tea Party style event to help raise funds for the renovation of St</w:t>
      </w:r>
      <w:r w:rsidR="002A4CD1">
        <w:t>. James’ Church, €10 per person</w:t>
      </w:r>
      <w:r>
        <w:t>,</w:t>
      </w:r>
      <w:r w:rsidR="002A4CD1">
        <w:t xml:space="preserve"> </w:t>
      </w:r>
      <w:r>
        <w:t>thanks in advance for your kind and generous support, TheParish Centre Committee.</w:t>
      </w:r>
    </w:p>
    <w:p w:rsidR="002E1076" w:rsidRPr="000F52D4" w:rsidRDefault="002E1076" w:rsidP="00D41168">
      <w:pPr>
        <w:ind w:left="-567"/>
        <w:rPr>
          <w:b w:val="0"/>
          <w:sz w:val="22"/>
        </w:rPr>
      </w:pPr>
      <w:r>
        <w:br/>
      </w:r>
      <w:r w:rsidRPr="00C75C58">
        <w:rPr>
          <w:sz w:val="20"/>
        </w:rPr>
        <w:t xml:space="preserve">Volunteers needed for the Home Visit Service in Westmeath. </w:t>
      </w:r>
      <w:r w:rsidRPr="00C75C58">
        <w:rPr>
          <w:b w:val="0"/>
          <w:sz w:val="20"/>
        </w:rPr>
        <w:t>Westmeath Community Development’s Care &amp; Repair service are actively seeking volunteers for the Home Visit Service Kilbeggan and the surrounding rural areas. If you have one or two hours a week to spare and would like to volunteer for this worthwhile cause we would love to hear from you: Through the Home Visit Service, we aim to combat feelings of isolation with the help of our friendly volunteers. Home Visit The home visit service consists of: one hour visit one day or evening a week, volunteers are specifically volunteering for companionship and are not required to do any tasks i.e. medical cleaning etc.</w:t>
      </w:r>
      <w:r w:rsidR="000F52D4" w:rsidRPr="00C75C58">
        <w:rPr>
          <w:b w:val="0"/>
          <w:sz w:val="20"/>
        </w:rPr>
        <w:t xml:space="preserve"> </w:t>
      </w:r>
      <w:r w:rsidRPr="00C75C58">
        <w:rPr>
          <w:b w:val="0"/>
          <w:sz w:val="20"/>
        </w:rPr>
        <w:t xml:space="preserve">All Volunteers are Garda Vetted and are issued ID cards.For more information please contact Anne Campbell or Ian O’Flynn on 04493/48571Mobile: 087/6524528 or email </w:t>
      </w:r>
      <w:hyperlink r:id="rId12" w:history="1">
        <w:r w:rsidRPr="00C75C58">
          <w:rPr>
            <w:rStyle w:val="Hyperlink"/>
            <w:b w:val="0"/>
            <w:sz w:val="20"/>
          </w:rPr>
          <w:t>acampbell@westcd.ie</w:t>
        </w:r>
      </w:hyperlink>
      <w:r w:rsidRPr="00C75C58">
        <w:rPr>
          <w:b w:val="0"/>
          <w:sz w:val="20"/>
        </w:rPr>
        <w:t xml:space="preserve"> or Ian O'Flynn - Westmeath Volunteer Centre [</w:t>
      </w:r>
      <w:hyperlink r:id="rId13" w:history="1">
        <w:r w:rsidRPr="00C75C58">
          <w:rPr>
            <w:rStyle w:val="Hyperlink"/>
            <w:b w:val="0"/>
            <w:sz w:val="20"/>
          </w:rPr>
          <w:t>ian@volunteerwestmeath.ie</w:t>
        </w:r>
      </w:hyperlink>
      <w:r w:rsidRPr="00C75C58">
        <w:rPr>
          <w:b w:val="0"/>
          <w:sz w:val="20"/>
        </w:rPr>
        <w:t>]</w:t>
      </w:r>
    </w:p>
    <w:p w:rsidR="00C75C58" w:rsidRDefault="00C75C58" w:rsidP="00C75C58">
      <w:pPr>
        <w:ind w:left="-567"/>
        <w:rPr>
          <w:rStyle w:val="null"/>
          <w:rFonts w:ascii="Times New Roman" w:hAnsi="Times New Roman"/>
        </w:rPr>
      </w:pPr>
      <w:r>
        <w:rPr>
          <w:rStyle w:val="null"/>
          <w:rFonts w:ascii="Times New Roman" w:hAnsi="Times New Roman"/>
        </w:rPr>
        <w:t>Kilbeggan St.</w:t>
      </w:r>
      <w:r w:rsidRPr="00083F6D">
        <w:rPr>
          <w:rStyle w:val="null"/>
          <w:rFonts w:ascii="Times New Roman" w:hAnsi="Times New Roman"/>
        </w:rPr>
        <w:t xml:space="preserve"> Joseph's </w:t>
      </w:r>
      <w:r>
        <w:rPr>
          <w:rStyle w:val="null"/>
          <w:rFonts w:ascii="Times New Roman" w:hAnsi="Times New Roman"/>
        </w:rPr>
        <w:t>Club &amp; Kilbeggan St. Joseph’s Underage Girls Club Registration</w:t>
      </w:r>
      <w:r w:rsidRPr="00083F6D">
        <w:rPr>
          <w:rStyle w:val="null"/>
          <w:rFonts w:ascii="Times New Roman" w:hAnsi="Times New Roman"/>
        </w:rPr>
        <w:t xml:space="preserve"> </w:t>
      </w:r>
      <w:r>
        <w:rPr>
          <w:rStyle w:val="null"/>
          <w:rFonts w:ascii="Times New Roman" w:hAnsi="Times New Roman"/>
        </w:rPr>
        <w:t>will take place on</w:t>
      </w:r>
      <w:r w:rsidRPr="00083F6D">
        <w:rPr>
          <w:rStyle w:val="null"/>
          <w:rFonts w:ascii="Times New Roman" w:hAnsi="Times New Roman"/>
        </w:rPr>
        <w:t xml:space="preserve"> Friday </w:t>
      </w:r>
      <w:r>
        <w:rPr>
          <w:rStyle w:val="null"/>
          <w:rFonts w:ascii="Times New Roman" w:hAnsi="Times New Roman"/>
        </w:rPr>
        <w:t xml:space="preserve">February </w:t>
      </w:r>
      <w:r w:rsidRPr="00083F6D">
        <w:rPr>
          <w:rStyle w:val="null"/>
          <w:rFonts w:ascii="Times New Roman" w:hAnsi="Times New Roman"/>
        </w:rPr>
        <w:t xml:space="preserve">27th at </w:t>
      </w:r>
      <w:r>
        <w:rPr>
          <w:rStyle w:val="null"/>
          <w:rFonts w:ascii="Times New Roman" w:hAnsi="Times New Roman"/>
        </w:rPr>
        <w:t>7:30pm</w:t>
      </w:r>
      <w:r w:rsidRPr="00083F6D">
        <w:rPr>
          <w:rStyle w:val="null"/>
          <w:rFonts w:ascii="Times New Roman" w:hAnsi="Times New Roman"/>
        </w:rPr>
        <w:t xml:space="preserve"> in </w:t>
      </w:r>
      <w:r>
        <w:rPr>
          <w:rStyle w:val="null"/>
          <w:rFonts w:ascii="Times New Roman" w:hAnsi="Times New Roman"/>
        </w:rPr>
        <w:t xml:space="preserve">Mercy Secondary School, </w:t>
      </w:r>
      <w:r w:rsidRPr="00083F6D">
        <w:rPr>
          <w:rStyle w:val="null"/>
          <w:rFonts w:ascii="Times New Roman" w:hAnsi="Times New Roman"/>
        </w:rPr>
        <w:t>Kilbeggan</w:t>
      </w:r>
      <w:r>
        <w:rPr>
          <w:rStyle w:val="null"/>
          <w:rFonts w:ascii="Times New Roman" w:hAnsi="Times New Roman"/>
        </w:rPr>
        <w:t>.</w:t>
      </w:r>
      <w:r w:rsidRPr="00083F6D">
        <w:rPr>
          <w:rStyle w:val="null"/>
          <w:rFonts w:ascii="Times New Roman" w:hAnsi="Times New Roman"/>
        </w:rPr>
        <w:t xml:space="preserve"> </w:t>
      </w:r>
      <w:r>
        <w:rPr>
          <w:rStyle w:val="null"/>
          <w:rFonts w:ascii="Times New Roman" w:hAnsi="Times New Roman"/>
        </w:rPr>
        <w:t xml:space="preserve"> </w:t>
      </w:r>
    </w:p>
    <w:p w:rsidR="00C75C58" w:rsidRDefault="00C75C58" w:rsidP="00C75C58">
      <w:pPr>
        <w:ind w:left="-567"/>
      </w:pPr>
      <w:r>
        <w:rPr>
          <w:rStyle w:val="null"/>
          <w:rFonts w:ascii="Times New Roman" w:hAnsi="Times New Roman"/>
        </w:rPr>
        <w:t>We will have some special guests attending on the night to speak to the parents</w:t>
      </w:r>
      <w:r w:rsidRPr="00083F6D">
        <w:rPr>
          <w:rStyle w:val="null"/>
          <w:rFonts w:ascii="Times New Roman" w:hAnsi="Times New Roman"/>
        </w:rPr>
        <w:t xml:space="preserve"> and guardians</w:t>
      </w:r>
      <w:r>
        <w:rPr>
          <w:rStyle w:val="null"/>
          <w:rFonts w:ascii="Times New Roman" w:hAnsi="Times New Roman"/>
        </w:rPr>
        <w:t xml:space="preserve">. This will be very beneficial to everyone, so we urge everyone to attend. </w:t>
      </w:r>
      <w:bookmarkStart w:id="0" w:name="_GoBack"/>
      <w:bookmarkEnd w:id="0"/>
    </w:p>
    <w:p w:rsidR="002E1076" w:rsidRDefault="002E1076" w:rsidP="00D41168">
      <w:pPr>
        <w:ind w:left="-567"/>
      </w:pPr>
    </w:p>
    <w:p w:rsidR="000F52D4" w:rsidRDefault="00D41168" w:rsidP="00C75C58">
      <w:pPr>
        <w:ind w:left="-567"/>
      </w:pPr>
      <w:r w:rsidRPr="004854A7">
        <w:rPr>
          <w:bCs/>
          <w:kern w:val="36"/>
          <w:sz w:val="22"/>
          <w:szCs w:val="20"/>
        </w:rPr>
        <w:t xml:space="preserve">TWITTER @PONTIFEX   </w:t>
      </w:r>
    </w:p>
    <w:p w:rsidR="000F52D4" w:rsidRPr="000F52D4" w:rsidRDefault="000F52D4" w:rsidP="000F52D4">
      <w:pPr>
        <w:pStyle w:val="Default"/>
        <w:ind w:left="-567"/>
        <w:rPr>
          <w:rFonts w:cstheme="minorBidi"/>
          <w:color w:val="auto"/>
        </w:rPr>
      </w:pPr>
      <w:r w:rsidRPr="000F52D4">
        <w:rPr>
          <w:rFonts w:cstheme="minorBidi"/>
          <w:b/>
          <w:bCs/>
          <w:i/>
          <w:iCs/>
          <w:color w:val="auto"/>
        </w:rPr>
        <w:t xml:space="preserve">Share the JOY OF THE GOSPEL </w:t>
      </w:r>
    </w:p>
    <w:p w:rsidR="000F52D4" w:rsidRPr="000F52D4" w:rsidRDefault="000F52D4" w:rsidP="000F52D4">
      <w:pPr>
        <w:pStyle w:val="Default"/>
        <w:ind w:left="-567"/>
        <w:rPr>
          <w:color w:val="auto"/>
        </w:rPr>
      </w:pPr>
      <w:r w:rsidRPr="000F52D4">
        <w:rPr>
          <w:color w:val="auto"/>
        </w:rPr>
        <w:t xml:space="preserve">Pope Francis has invited us to share the Good News of Jesus with others. He’s given us a lot of practical ideas about how to do this. In this leaflet you will find suggestions to help YOU to become an evangeliser! </w:t>
      </w:r>
    </w:p>
    <w:p w:rsidR="000F52D4" w:rsidRPr="000F52D4" w:rsidRDefault="00C75C58" w:rsidP="000F52D4">
      <w:pPr>
        <w:pStyle w:val="Default"/>
        <w:ind w:left="-567"/>
        <w:rPr>
          <w:color w:val="auto"/>
        </w:rPr>
      </w:pPr>
      <w:r>
        <w:rPr>
          <w:noProof/>
          <w:color w:val="auto"/>
          <w:lang w:eastAsia="en-I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-339725</wp:posOffset>
            </wp:positionH>
            <wp:positionV relativeFrom="paragraph">
              <wp:posOffset>319405</wp:posOffset>
            </wp:positionV>
            <wp:extent cx="712470" cy="906780"/>
            <wp:effectExtent l="19050" t="0" r="0" b="0"/>
            <wp:wrapTight wrapText="bothSides">
              <wp:wrapPolygon edited="0">
                <wp:start x="-578" y="0"/>
                <wp:lineTo x="-578" y="21328"/>
                <wp:lineTo x="21369" y="21328"/>
                <wp:lineTo x="21369" y="0"/>
                <wp:lineTo x="-578" y="0"/>
              </wp:wrapPolygon>
            </wp:wrapTight>
            <wp:docPr id="8" name="Picture 8" descr="http://www.va/holy_father/francesco/img/papa-frances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va/holy_father/francesco/img/papa-francesc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52D4" w:rsidRPr="000F52D4">
        <w:rPr>
          <w:color w:val="auto"/>
        </w:rPr>
        <w:t xml:space="preserve">Here’s what the Holy Father is suggesting: </w:t>
      </w:r>
    </w:p>
    <w:p w:rsidR="000F52D4" w:rsidRPr="000F52D4" w:rsidRDefault="000F52D4" w:rsidP="000F52D4">
      <w:pPr>
        <w:pStyle w:val="Default"/>
        <w:numPr>
          <w:ilvl w:val="0"/>
          <w:numId w:val="1"/>
        </w:numPr>
        <w:spacing w:after="207"/>
        <w:ind w:left="147" w:hanging="357"/>
        <w:contextualSpacing/>
        <w:rPr>
          <w:color w:val="auto"/>
        </w:rPr>
      </w:pPr>
      <w:r w:rsidRPr="000F52D4">
        <w:rPr>
          <w:color w:val="auto"/>
        </w:rPr>
        <w:t xml:space="preserve">Start all your efforts with prayer and in prayer </w:t>
      </w:r>
    </w:p>
    <w:p w:rsidR="000F52D4" w:rsidRPr="000F52D4" w:rsidRDefault="000F52D4" w:rsidP="000F52D4">
      <w:pPr>
        <w:pStyle w:val="Default"/>
        <w:numPr>
          <w:ilvl w:val="0"/>
          <w:numId w:val="1"/>
        </w:numPr>
        <w:spacing w:after="207"/>
        <w:ind w:left="147" w:hanging="357"/>
        <w:contextualSpacing/>
        <w:rPr>
          <w:color w:val="auto"/>
        </w:rPr>
      </w:pPr>
      <w:r w:rsidRPr="000F52D4">
        <w:rPr>
          <w:color w:val="auto"/>
        </w:rPr>
        <w:t xml:space="preserve">Share what you learn in your encounter with Jesus with others joyfully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207"/>
        <w:ind w:left="147" w:hanging="357"/>
        <w:contextualSpacing/>
        <w:rPr>
          <w:color w:val="auto"/>
        </w:rPr>
      </w:pPr>
      <w:r w:rsidRPr="000F52D4">
        <w:rPr>
          <w:color w:val="auto"/>
        </w:rPr>
        <w:t xml:space="preserve">Remember that ALL the baptised have a part to play in spreading the joy of the Gospel—THAT’S YOU </w:t>
      </w:r>
    </w:p>
    <w:p w:rsidR="000F52D4" w:rsidRPr="000F52D4" w:rsidRDefault="000F52D4" w:rsidP="000F52D4">
      <w:pPr>
        <w:pStyle w:val="Default"/>
        <w:numPr>
          <w:ilvl w:val="0"/>
          <w:numId w:val="1"/>
        </w:numPr>
        <w:spacing w:after="207"/>
        <w:ind w:left="147" w:hanging="357"/>
        <w:contextualSpacing/>
        <w:rPr>
          <w:color w:val="auto"/>
        </w:rPr>
      </w:pPr>
      <w:r w:rsidRPr="000F52D4">
        <w:rPr>
          <w:color w:val="auto"/>
        </w:rPr>
        <w:t xml:space="preserve">Reach out to those most in need. There is no authentic evangelisation without a concrete outreach to the poor and the needy </w:t>
      </w:r>
    </w:p>
    <w:p w:rsidR="000F52D4" w:rsidRDefault="000F52D4" w:rsidP="000F52D4">
      <w:pPr>
        <w:pStyle w:val="Default"/>
        <w:numPr>
          <w:ilvl w:val="0"/>
          <w:numId w:val="1"/>
        </w:numPr>
        <w:ind w:left="147" w:hanging="357"/>
        <w:contextualSpacing/>
        <w:rPr>
          <w:color w:val="auto"/>
        </w:rPr>
      </w:pPr>
      <w:r w:rsidRPr="000F52D4">
        <w:rPr>
          <w:color w:val="auto"/>
        </w:rPr>
        <w:t xml:space="preserve">Be open to dialogue, with those of other faiths, with no faith, those of wavering faith, those who are searching and seeking </w:t>
      </w:r>
    </w:p>
    <w:p w:rsidR="000F52D4" w:rsidRDefault="000F52D4" w:rsidP="000F52D4">
      <w:pPr>
        <w:pStyle w:val="Default"/>
        <w:ind w:left="147"/>
        <w:contextualSpacing/>
        <w:rPr>
          <w:rFonts w:cstheme="minorBidi"/>
          <w:color w:val="auto"/>
          <w:sz w:val="28"/>
          <w:szCs w:val="28"/>
        </w:rPr>
      </w:pPr>
      <w:r>
        <w:rPr>
          <w:rFonts w:cstheme="minorBidi"/>
          <w:b/>
          <w:bCs/>
          <w:color w:val="auto"/>
          <w:sz w:val="28"/>
          <w:szCs w:val="28"/>
        </w:rPr>
        <w:t xml:space="preserve">EVANGELISE IN YOUR HOME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Display symbols of your faith around your home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Celebrate anniversaries, </w:t>
      </w:r>
      <w:proofErr w:type="spellStart"/>
      <w:r>
        <w:rPr>
          <w:color w:val="auto"/>
          <w:sz w:val="23"/>
          <w:szCs w:val="23"/>
        </w:rPr>
        <w:t>e</w:t>
      </w:r>
      <w:proofErr w:type="gramStart"/>
      <w:r>
        <w:rPr>
          <w:color w:val="auto"/>
          <w:sz w:val="23"/>
          <w:szCs w:val="23"/>
        </w:rPr>
        <w:t>,g</w:t>
      </w:r>
      <w:proofErr w:type="spellEnd"/>
      <w:proofErr w:type="gramEnd"/>
      <w:r>
        <w:rPr>
          <w:color w:val="auto"/>
          <w:sz w:val="23"/>
          <w:szCs w:val="23"/>
        </w:rPr>
        <w:t xml:space="preserve">., Baptisms, First Holy Communion. Marriage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Say a prayer together before and after meals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Celebrate important Church Feasts with special meals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Turn the telly off from time to time to pray together for five minutes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Discuss current issues in the news together and how to make a Gospel response to them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Stay informed about issues of Social Justice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0"/>
          <w:szCs w:val="20"/>
        </w:rPr>
        <w:t xml:space="preserve"> </w:t>
      </w:r>
      <w:r>
        <w:rPr>
          <w:color w:val="auto"/>
          <w:sz w:val="23"/>
          <w:szCs w:val="23"/>
        </w:rPr>
        <w:t xml:space="preserve">Make family choices to live simply so that others can simply live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Encourage your children to always think about others needs first </w:t>
      </w:r>
    </w:p>
    <w:p w:rsidR="000F52D4" w:rsidRDefault="000F52D4" w:rsidP="000F52D4">
      <w:pPr>
        <w:pStyle w:val="Default"/>
        <w:numPr>
          <w:ilvl w:val="0"/>
          <w:numId w:val="1"/>
        </w:numPr>
        <w:spacing w:after="198"/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0"/>
          <w:szCs w:val="20"/>
        </w:rPr>
        <w:t xml:space="preserve"> </w:t>
      </w:r>
      <w:r>
        <w:rPr>
          <w:color w:val="auto"/>
          <w:sz w:val="23"/>
          <w:szCs w:val="23"/>
        </w:rPr>
        <w:t xml:space="preserve">Get involved in parish campaigns to promote justice, peace and the integrity of creation </w:t>
      </w:r>
    </w:p>
    <w:p w:rsidR="000F52D4" w:rsidRDefault="000F52D4" w:rsidP="000F52D4">
      <w:pPr>
        <w:pStyle w:val="Default"/>
        <w:numPr>
          <w:ilvl w:val="0"/>
          <w:numId w:val="1"/>
        </w:numPr>
        <w:ind w:left="147" w:hanging="357"/>
        <w:contextualSpacing/>
        <w:rPr>
          <w:color w:val="auto"/>
          <w:sz w:val="23"/>
          <w:szCs w:val="23"/>
        </w:rPr>
      </w:pPr>
      <w:r>
        <w:rPr>
          <w:color w:val="auto"/>
          <w:sz w:val="20"/>
          <w:szCs w:val="20"/>
        </w:rPr>
        <w:t xml:space="preserve"> </w:t>
      </w:r>
      <w:r>
        <w:rPr>
          <w:color w:val="auto"/>
          <w:sz w:val="23"/>
          <w:szCs w:val="23"/>
        </w:rPr>
        <w:t xml:space="preserve">Always say please, thank you and sorry </w:t>
      </w:r>
    </w:p>
    <w:p w:rsidR="000F52D4" w:rsidRPr="00C75C58" w:rsidRDefault="000F52D4" w:rsidP="000F52D4">
      <w:pPr>
        <w:ind w:left="-567"/>
        <w:rPr>
          <w:sz w:val="20"/>
        </w:rPr>
      </w:pPr>
      <w:r w:rsidRPr="00C75C58">
        <w:rPr>
          <w:sz w:val="22"/>
          <w:szCs w:val="26"/>
        </w:rPr>
        <w:t>FOR MORE READ</w:t>
      </w:r>
      <w:r w:rsidR="00C75C58">
        <w:rPr>
          <w:sz w:val="22"/>
          <w:szCs w:val="26"/>
        </w:rPr>
        <w:t>:</w:t>
      </w:r>
      <w:r w:rsidRPr="00C75C58">
        <w:rPr>
          <w:sz w:val="22"/>
          <w:szCs w:val="26"/>
        </w:rPr>
        <w:t xml:space="preserve"> THE JOY OF THE GOSPEL!</w:t>
      </w:r>
    </w:p>
    <w:p w:rsidR="00C75C58" w:rsidRPr="00C75C58" w:rsidRDefault="00C75C58" w:rsidP="00C75C58">
      <w:pPr>
        <w:ind w:left="-567"/>
        <w:rPr>
          <w:rFonts w:ascii="Calibri" w:hAnsi="Calibri"/>
          <w:bCs/>
          <w:noProof w:val="0"/>
          <w:sz w:val="22"/>
        </w:rPr>
      </w:pPr>
      <w:r w:rsidRPr="00C75C58">
        <w:rPr>
          <w:sz w:val="20"/>
        </w:rPr>
        <w:t xml:space="preserve">GROW Community Mental Health Movement will host a Community education Programme for four Mondays starting at </w:t>
      </w:r>
      <w:r w:rsidRPr="00C75C58">
        <w:rPr>
          <w:rStyle w:val="aqj"/>
          <w:sz w:val="20"/>
        </w:rPr>
        <w:t>7.30pm on March 2nd</w:t>
      </w:r>
      <w:r w:rsidRPr="00C75C58">
        <w:rPr>
          <w:sz w:val="20"/>
        </w:rPr>
        <w:t xml:space="preserve"> in the Charleville Centre, Church Road, Tullamore.  The course is free and all are welcome.  It presents aspects of positive mental health. Contact Assumpta 086 811 4135  email: </w:t>
      </w:r>
      <w:hyperlink r:id="rId15" w:history="1">
        <w:r w:rsidRPr="00C75C58">
          <w:rPr>
            <w:rStyle w:val="Hyperlink"/>
            <w:sz w:val="20"/>
          </w:rPr>
          <w:t>midlandregion@grwo.ie</w:t>
        </w:r>
      </w:hyperlink>
      <w:r w:rsidRPr="00C75C58">
        <w:rPr>
          <w:sz w:val="20"/>
        </w:rPr>
        <w:t xml:space="preserve"> or visit </w:t>
      </w:r>
      <w:hyperlink r:id="rId16" w:tgtFrame="_blank" w:history="1">
        <w:r w:rsidRPr="00C75C58">
          <w:rPr>
            <w:rStyle w:val="Hyperlink"/>
            <w:sz w:val="20"/>
          </w:rPr>
          <w:t>www.grow.ie</w:t>
        </w:r>
      </w:hyperlink>
    </w:p>
    <w:p w:rsidR="00D41168" w:rsidRDefault="00D41168" w:rsidP="00D41168">
      <w:pPr>
        <w:ind w:left="-567"/>
        <w:rPr>
          <w:rFonts w:ascii="Calibri" w:hAnsi="Calibri"/>
          <w:bCs/>
          <w:noProof w:val="0"/>
        </w:rPr>
      </w:pPr>
      <w:r w:rsidRPr="00730010">
        <w:rPr>
          <w:rFonts w:ascii="Calibri" w:hAnsi="Calibri"/>
          <w:bCs/>
          <w:noProof w:val="0"/>
          <w:sz w:val="28"/>
        </w:rPr>
        <w:t xml:space="preserve">Rahugh Drama Group  present "The Year of the Hiker" by John </w:t>
      </w:r>
      <w:proofErr w:type="spellStart"/>
      <w:r w:rsidRPr="00730010">
        <w:rPr>
          <w:rFonts w:ascii="Calibri" w:hAnsi="Calibri"/>
          <w:bCs/>
          <w:noProof w:val="0"/>
          <w:sz w:val="28"/>
        </w:rPr>
        <w:t>B.Keane</w:t>
      </w:r>
      <w:proofErr w:type="spellEnd"/>
      <w:r w:rsidRPr="00730010">
        <w:rPr>
          <w:rFonts w:ascii="Calibri" w:hAnsi="Calibri"/>
          <w:bCs/>
          <w:noProof w:val="0"/>
          <w:sz w:val="28"/>
        </w:rPr>
        <w:t xml:space="preserve"> </w:t>
      </w:r>
      <w:r w:rsidRPr="00D41168">
        <w:rPr>
          <w:rFonts w:ascii="Calibri" w:hAnsi="Calibri"/>
          <w:bCs/>
          <w:noProof w:val="0"/>
        </w:rPr>
        <w:t xml:space="preserve">in Rahugh Hall beginning on </w:t>
      </w:r>
      <w:r w:rsidRPr="00D41168">
        <w:rPr>
          <w:rFonts w:ascii="Calibri" w:hAnsi="Calibri"/>
          <w:bCs/>
          <w:noProof w:val="0"/>
          <w:color w:val="FF0000"/>
        </w:rPr>
        <w:t>Fri 13</w:t>
      </w:r>
      <w:r w:rsidRPr="00D41168">
        <w:rPr>
          <w:rFonts w:ascii="Calibri" w:hAnsi="Calibri"/>
          <w:bCs/>
          <w:noProof w:val="0"/>
          <w:color w:val="FF0000"/>
          <w:vertAlign w:val="superscript"/>
        </w:rPr>
        <w:t>th</w:t>
      </w:r>
      <w:r>
        <w:rPr>
          <w:rFonts w:ascii="Calibri" w:hAnsi="Calibri"/>
          <w:bCs/>
          <w:noProof w:val="0"/>
          <w:color w:val="FF0000"/>
        </w:rPr>
        <w:t xml:space="preserve"> </w:t>
      </w:r>
      <w:r w:rsidRPr="00D41168">
        <w:rPr>
          <w:rFonts w:ascii="Calibri" w:hAnsi="Calibri"/>
          <w:bCs/>
          <w:noProof w:val="0"/>
          <w:color w:val="FF0000"/>
        </w:rPr>
        <w:t>, Sat 14</w:t>
      </w:r>
      <w:r w:rsidRPr="00D41168">
        <w:rPr>
          <w:rFonts w:ascii="Calibri" w:hAnsi="Calibri"/>
          <w:bCs/>
          <w:noProof w:val="0"/>
          <w:color w:val="FF0000"/>
          <w:vertAlign w:val="superscript"/>
        </w:rPr>
        <w:t>th</w:t>
      </w:r>
      <w:r>
        <w:rPr>
          <w:rFonts w:ascii="Calibri" w:hAnsi="Calibri"/>
          <w:bCs/>
          <w:noProof w:val="0"/>
          <w:color w:val="FF0000"/>
        </w:rPr>
        <w:t xml:space="preserve"> </w:t>
      </w:r>
      <w:r w:rsidRPr="00D41168">
        <w:rPr>
          <w:rFonts w:ascii="Calibri" w:hAnsi="Calibri"/>
          <w:bCs/>
          <w:noProof w:val="0"/>
          <w:color w:val="FF0000"/>
        </w:rPr>
        <w:t xml:space="preserve"> &amp; 15</w:t>
      </w:r>
      <w:r w:rsidRPr="00D41168">
        <w:rPr>
          <w:rFonts w:ascii="Calibri" w:hAnsi="Calibri"/>
          <w:bCs/>
          <w:noProof w:val="0"/>
          <w:color w:val="FF0000"/>
          <w:vertAlign w:val="superscript"/>
        </w:rPr>
        <w:t>th</w:t>
      </w:r>
      <w:r>
        <w:rPr>
          <w:rFonts w:ascii="Calibri" w:hAnsi="Calibri"/>
          <w:bCs/>
          <w:noProof w:val="0"/>
          <w:color w:val="FF0000"/>
        </w:rPr>
        <w:t xml:space="preserve"> </w:t>
      </w:r>
      <w:r w:rsidRPr="00D41168">
        <w:rPr>
          <w:rFonts w:ascii="Calibri" w:hAnsi="Calibri"/>
          <w:bCs/>
          <w:noProof w:val="0"/>
          <w:color w:val="FF0000"/>
        </w:rPr>
        <w:t xml:space="preserve"> of March &amp; again</w:t>
      </w:r>
      <w:r w:rsidRPr="00D41168">
        <w:rPr>
          <w:rFonts w:ascii="Calibri" w:hAnsi="Calibri"/>
          <w:b w:val="0"/>
          <w:noProof w:val="0"/>
          <w:color w:val="FF0000"/>
        </w:rPr>
        <w:t xml:space="preserve"> </w:t>
      </w:r>
      <w:r w:rsidRPr="00D41168">
        <w:rPr>
          <w:rFonts w:ascii="Calibri" w:hAnsi="Calibri"/>
          <w:bCs/>
          <w:noProof w:val="0"/>
          <w:color w:val="FF0000"/>
        </w:rPr>
        <w:t>on Fri 20</w:t>
      </w:r>
      <w:r w:rsidRPr="00D41168">
        <w:rPr>
          <w:rFonts w:ascii="Calibri" w:hAnsi="Calibri"/>
          <w:bCs/>
          <w:noProof w:val="0"/>
          <w:color w:val="FF0000"/>
          <w:vertAlign w:val="superscript"/>
        </w:rPr>
        <w:t>th</w:t>
      </w:r>
      <w:r>
        <w:rPr>
          <w:rFonts w:ascii="Calibri" w:hAnsi="Calibri"/>
          <w:bCs/>
          <w:noProof w:val="0"/>
          <w:color w:val="FF0000"/>
        </w:rPr>
        <w:t xml:space="preserve"> </w:t>
      </w:r>
      <w:r w:rsidRPr="00D41168">
        <w:rPr>
          <w:rFonts w:ascii="Calibri" w:hAnsi="Calibri"/>
          <w:bCs/>
          <w:noProof w:val="0"/>
          <w:color w:val="FF0000"/>
        </w:rPr>
        <w:t xml:space="preserve">, </w:t>
      </w:r>
      <w:r>
        <w:rPr>
          <w:rFonts w:ascii="Calibri" w:hAnsi="Calibri"/>
          <w:bCs/>
          <w:noProof w:val="0"/>
          <w:color w:val="FF0000"/>
        </w:rPr>
        <w:t>Sat 21</w:t>
      </w:r>
      <w:r w:rsidRPr="00D41168">
        <w:rPr>
          <w:rFonts w:ascii="Calibri" w:hAnsi="Calibri"/>
          <w:bCs/>
          <w:noProof w:val="0"/>
          <w:color w:val="FF0000"/>
          <w:vertAlign w:val="superscript"/>
        </w:rPr>
        <w:t>st</w:t>
      </w:r>
      <w:r>
        <w:rPr>
          <w:rFonts w:ascii="Calibri" w:hAnsi="Calibri"/>
          <w:bCs/>
          <w:noProof w:val="0"/>
          <w:color w:val="FF0000"/>
        </w:rPr>
        <w:t xml:space="preserve">  &amp; 22</w:t>
      </w:r>
      <w:r w:rsidRPr="00D41168">
        <w:rPr>
          <w:rFonts w:ascii="Calibri" w:hAnsi="Calibri"/>
          <w:bCs/>
          <w:noProof w:val="0"/>
          <w:color w:val="FF0000"/>
          <w:vertAlign w:val="superscript"/>
        </w:rPr>
        <w:t>nd</w:t>
      </w:r>
      <w:r>
        <w:rPr>
          <w:rFonts w:ascii="Calibri" w:hAnsi="Calibri"/>
          <w:bCs/>
          <w:noProof w:val="0"/>
          <w:color w:val="FF0000"/>
        </w:rPr>
        <w:t xml:space="preserve"> </w:t>
      </w:r>
      <w:r w:rsidRPr="00D41168">
        <w:rPr>
          <w:rFonts w:ascii="Calibri" w:hAnsi="Calibri"/>
          <w:bCs/>
          <w:noProof w:val="0"/>
          <w:color w:val="FF0000"/>
        </w:rPr>
        <w:t>March.</w:t>
      </w:r>
      <w:r w:rsidRPr="00D41168">
        <w:rPr>
          <w:rFonts w:ascii="Calibri" w:hAnsi="Calibri"/>
          <w:b w:val="0"/>
          <w:noProof w:val="0"/>
          <w:color w:val="FF0000"/>
        </w:rPr>
        <w:t xml:space="preserve">  </w:t>
      </w:r>
      <w:r w:rsidRPr="00D41168">
        <w:rPr>
          <w:rFonts w:ascii="Calibri" w:hAnsi="Calibri"/>
          <w:bCs/>
          <w:noProof w:val="0"/>
        </w:rPr>
        <w:t>For bookings please contact Patricia @ 04492 23776</w:t>
      </w:r>
    </w:p>
    <w:p w:rsidR="004C29FE" w:rsidRDefault="00C75C58">
      <w:pPr>
        <w:contextualSpacing w:val="0"/>
      </w:pPr>
      <w:r w:rsidRPr="00C75C58">
        <w:rPr>
          <w:rFonts w:ascii="Times New Roman" w:hAnsi="Times New Roman"/>
          <w:b w:val="0"/>
          <w:noProof w:val="0"/>
        </w:rPr>
        <w:t>Plate; €1,160</w:t>
      </w:r>
      <w:proofErr w:type="gramStart"/>
      <w:r w:rsidRPr="00C75C58">
        <w:rPr>
          <w:rFonts w:ascii="Times New Roman" w:hAnsi="Times New Roman"/>
          <w:b w:val="0"/>
          <w:noProof w:val="0"/>
        </w:rPr>
        <w:t>,  November</w:t>
      </w:r>
      <w:proofErr w:type="gramEnd"/>
      <w:r w:rsidRPr="00C75C58">
        <w:rPr>
          <w:rFonts w:ascii="Times New Roman" w:hAnsi="Times New Roman"/>
          <w:b w:val="0"/>
          <w:noProof w:val="0"/>
        </w:rPr>
        <w:t xml:space="preserve"> Offerings: €20, Lenten Offerings: €115, </w:t>
      </w:r>
      <w:r>
        <w:rPr>
          <w:rFonts w:ascii="Times New Roman" w:hAnsi="Times New Roman"/>
          <w:b w:val="0"/>
          <w:noProof w:val="0"/>
        </w:rPr>
        <w:t xml:space="preserve"> </w:t>
      </w:r>
      <w:r w:rsidRPr="00C75C58">
        <w:rPr>
          <w:rFonts w:ascii="Times New Roman" w:hAnsi="Times New Roman"/>
          <w:b w:val="0"/>
          <w:noProof w:val="0"/>
        </w:rPr>
        <w:t>Church Building Fund envelopes: €485.</w:t>
      </w:r>
      <w:r>
        <w:rPr>
          <w:rFonts w:ascii="Times New Roman" w:hAnsi="Times New Roman"/>
          <w:b w:val="0"/>
          <w:noProof w:val="0"/>
        </w:rPr>
        <w:t xml:space="preserve"> </w:t>
      </w:r>
      <w:r w:rsidR="00D41168">
        <w:rPr>
          <w:rFonts w:ascii="Times New Roman" w:hAnsi="Times New Roman"/>
          <w:b w:val="0"/>
          <w:noProof w:val="0"/>
        </w:rPr>
        <w:t xml:space="preserve"> </w:t>
      </w:r>
      <w:r w:rsidR="00D41168">
        <w:rPr>
          <w:rFonts w:ascii="Times New Roman" w:hAnsi="Times New Roman"/>
          <w:noProof w:val="0"/>
        </w:rPr>
        <w:t xml:space="preserve">Thanks to all who are so </w:t>
      </w:r>
      <w:proofErr w:type="gramStart"/>
      <w:r w:rsidR="00D41168">
        <w:rPr>
          <w:rFonts w:ascii="Times New Roman" w:hAnsi="Times New Roman"/>
          <w:noProof w:val="0"/>
        </w:rPr>
        <w:t>generous.</w:t>
      </w:r>
      <w:proofErr w:type="gramEnd"/>
    </w:p>
    <w:sectPr w:rsidR="004C29FE" w:rsidSect="001765E5">
      <w:pgSz w:w="11906" w:h="16838"/>
      <w:pgMar w:top="709" w:right="849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B3CEE"/>
    <w:multiLevelType w:val="hybridMultilevel"/>
    <w:tmpl w:val="4DC01CFC"/>
    <w:lvl w:ilvl="0" w:tplc="1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41168"/>
    <w:rsid w:val="00000FDC"/>
    <w:rsid w:val="000F52D4"/>
    <w:rsid w:val="001865F2"/>
    <w:rsid w:val="00210409"/>
    <w:rsid w:val="00231BAD"/>
    <w:rsid w:val="002A4CD1"/>
    <w:rsid w:val="002D7BEF"/>
    <w:rsid w:val="002E1076"/>
    <w:rsid w:val="003C408D"/>
    <w:rsid w:val="004146F8"/>
    <w:rsid w:val="00417496"/>
    <w:rsid w:val="00460132"/>
    <w:rsid w:val="005E7189"/>
    <w:rsid w:val="00673736"/>
    <w:rsid w:val="007415CF"/>
    <w:rsid w:val="007D30D2"/>
    <w:rsid w:val="00870242"/>
    <w:rsid w:val="008D16E5"/>
    <w:rsid w:val="008E5497"/>
    <w:rsid w:val="009C798F"/>
    <w:rsid w:val="00AC4BE9"/>
    <w:rsid w:val="00B37EBF"/>
    <w:rsid w:val="00C75C58"/>
    <w:rsid w:val="00CD7AD0"/>
    <w:rsid w:val="00D11E19"/>
    <w:rsid w:val="00D25B42"/>
    <w:rsid w:val="00D41168"/>
    <w:rsid w:val="00D5649A"/>
    <w:rsid w:val="00D6637E"/>
    <w:rsid w:val="00D74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lang w:val="en-US" w:eastAsia="en-US" w:bidi="en-US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168"/>
    <w:pPr>
      <w:spacing w:before="0" w:beforeAutospacing="0" w:after="0" w:afterAutospacing="0"/>
      <w:contextualSpacing/>
    </w:pPr>
    <w:rPr>
      <w:rFonts w:eastAsia="Times New Roman" w:cs="Times New Roman"/>
      <w:b/>
      <w:noProof/>
      <w:szCs w:val="24"/>
      <w:lang w:val="en-IE" w:eastAsia="en-I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7AD0"/>
    <w:pPr>
      <w:spacing w:before="300" w:beforeAutospacing="1" w:after="40" w:afterAutospacing="1"/>
      <w:contextualSpacing w:val="0"/>
      <w:outlineLvl w:val="0"/>
    </w:pPr>
    <w:rPr>
      <w:rFonts w:eastAsiaTheme="minorHAnsi" w:cstheme="minorBidi"/>
      <w:b w:val="0"/>
      <w:smallCaps/>
      <w:noProof w:val="0"/>
      <w:spacing w:val="5"/>
      <w:sz w:val="32"/>
      <w:szCs w:val="32"/>
      <w:lang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AD0"/>
    <w:pPr>
      <w:spacing w:before="240" w:beforeAutospacing="1" w:after="80" w:afterAutospacing="1"/>
      <w:contextualSpacing w:val="0"/>
      <w:outlineLvl w:val="1"/>
    </w:pPr>
    <w:rPr>
      <w:rFonts w:eastAsiaTheme="minorHAnsi" w:cstheme="minorBidi"/>
      <w:b w:val="0"/>
      <w:smallCaps/>
      <w:noProof w:val="0"/>
      <w:spacing w:val="5"/>
      <w:sz w:val="28"/>
      <w:szCs w:val="28"/>
      <w:lang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2"/>
    </w:pPr>
    <w:rPr>
      <w:rFonts w:eastAsiaTheme="minorHAnsi" w:cstheme="minorBidi"/>
      <w:b w:val="0"/>
      <w:smallCaps/>
      <w:noProof w:val="0"/>
      <w:spacing w:val="5"/>
      <w:lang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AD0"/>
    <w:pPr>
      <w:spacing w:before="240" w:beforeAutospacing="1" w:afterAutospacing="1"/>
      <w:contextualSpacing w:val="0"/>
      <w:outlineLvl w:val="3"/>
    </w:pPr>
    <w:rPr>
      <w:rFonts w:eastAsiaTheme="minorHAnsi" w:cstheme="minorBidi"/>
      <w:b w:val="0"/>
      <w:smallCaps/>
      <w:noProof w:val="0"/>
      <w:spacing w:val="10"/>
      <w:sz w:val="22"/>
      <w:szCs w:val="22"/>
      <w:lang w:eastAsia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AD0"/>
    <w:pPr>
      <w:spacing w:before="200" w:beforeAutospacing="1" w:afterAutospacing="1"/>
      <w:contextualSpacing w:val="0"/>
      <w:outlineLvl w:val="4"/>
    </w:pPr>
    <w:rPr>
      <w:rFonts w:eastAsiaTheme="minorHAnsi" w:cstheme="minorBidi"/>
      <w:b w:val="0"/>
      <w:smallCaps/>
      <w:noProof w:val="0"/>
      <w:color w:val="943634" w:themeColor="accent2" w:themeShade="BF"/>
      <w:spacing w:val="10"/>
      <w:sz w:val="22"/>
      <w:szCs w:val="26"/>
      <w:lang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5"/>
    </w:pPr>
    <w:rPr>
      <w:rFonts w:eastAsiaTheme="minorHAnsi" w:cstheme="minorBidi"/>
      <w:b w:val="0"/>
      <w:smallCaps/>
      <w:noProof w:val="0"/>
      <w:color w:val="C0504D" w:themeColor="accent2"/>
      <w:spacing w:val="5"/>
      <w:sz w:val="22"/>
      <w:szCs w:val="20"/>
      <w:lang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6"/>
    </w:pPr>
    <w:rPr>
      <w:rFonts w:eastAsiaTheme="minorHAnsi" w:cstheme="minorBidi"/>
      <w:smallCaps/>
      <w:noProof w:val="0"/>
      <w:color w:val="C0504D" w:themeColor="accent2"/>
      <w:spacing w:val="10"/>
      <w:szCs w:val="20"/>
      <w:lang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7"/>
    </w:pPr>
    <w:rPr>
      <w:rFonts w:eastAsiaTheme="minorHAnsi" w:cstheme="minorBidi"/>
      <w:i/>
      <w:smallCaps/>
      <w:noProof w:val="0"/>
      <w:color w:val="943634" w:themeColor="accent2" w:themeShade="BF"/>
      <w:szCs w:val="20"/>
      <w:lang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AD0"/>
    <w:pPr>
      <w:spacing w:before="100" w:beforeAutospacing="1" w:afterAutospacing="1"/>
      <w:contextualSpacing w:val="0"/>
      <w:outlineLvl w:val="8"/>
    </w:pPr>
    <w:rPr>
      <w:rFonts w:eastAsiaTheme="minorHAnsi" w:cstheme="minorBidi"/>
      <w:i/>
      <w:smallCaps/>
      <w:noProof w:val="0"/>
      <w:color w:val="622423" w:themeColor="accent2" w:themeShade="7F"/>
      <w:szCs w:val="20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AD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AD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AD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AD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AD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AD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AD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AD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AD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7AD0"/>
    <w:pPr>
      <w:spacing w:before="100" w:beforeAutospacing="1" w:after="100" w:afterAutospacing="1"/>
      <w:contextualSpacing w:val="0"/>
    </w:pPr>
    <w:rPr>
      <w:rFonts w:eastAsiaTheme="minorHAnsi" w:cstheme="minorBidi"/>
      <w:bCs/>
      <w:caps/>
      <w:noProof w:val="0"/>
      <w:sz w:val="16"/>
      <w:szCs w:val="18"/>
      <w:lang w:eastAsia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CD7AD0"/>
    <w:pPr>
      <w:pBdr>
        <w:top w:val="single" w:sz="12" w:space="1" w:color="C0504D" w:themeColor="accent2"/>
      </w:pBdr>
      <w:spacing w:before="100" w:beforeAutospacing="1" w:after="100" w:afterAutospacing="1"/>
      <w:contextualSpacing w:val="0"/>
      <w:jc w:val="right"/>
    </w:pPr>
    <w:rPr>
      <w:rFonts w:eastAsiaTheme="minorHAnsi" w:cstheme="minorBidi"/>
      <w:b w:val="0"/>
      <w:smallCaps/>
      <w:noProof w:val="0"/>
      <w:sz w:val="48"/>
      <w:szCs w:val="48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CD7AD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AD0"/>
    <w:pPr>
      <w:spacing w:before="100" w:beforeAutospacing="1" w:after="720" w:afterAutospacing="1"/>
      <w:contextualSpacing w:val="0"/>
      <w:jc w:val="right"/>
    </w:pPr>
    <w:rPr>
      <w:rFonts w:asciiTheme="majorHAnsi" w:eastAsiaTheme="majorEastAsia" w:hAnsiTheme="majorHAnsi" w:cstheme="majorBidi"/>
      <w:b w:val="0"/>
      <w:noProof w:val="0"/>
      <w:szCs w:val="22"/>
      <w:lang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CD7AD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D7AD0"/>
    <w:rPr>
      <w:b/>
      <w:color w:val="C0504D" w:themeColor="accent2"/>
    </w:rPr>
  </w:style>
  <w:style w:type="character" w:styleId="Emphasis">
    <w:name w:val="Emphasis"/>
    <w:uiPriority w:val="99"/>
    <w:qFormat/>
    <w:rsid w:val="00CD7AD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D7AD0"/>
    <w:pPr>
      <w:spacing w:before="100" w:beforeAutospacing="1" w:afterAutospacing="1"/>
      <w:contextualSpacing w:val="0"/>
    </w:pPr>
    <w:rPr>
      <w:rFonts w:eastAsiaTheme="minorHAnsi" w:cstheme="minorBidi"/>
      <w:b w:val="0"/>
      <w:noProof w:val="0"/>
      <w:szCs w:val="20"/>
      <w:lang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D7AD0"/>
  </w:style>
  <w:style w:type="paragraph" w:styleId="ListParagraph">
    <w:name w:val="List Paragraph"/>
    <w:basedOn w:val="Normal"/>
    <w:uiPriority w:val="34"/>
    <w:qFormat/>
    <w:rsid w:val="00CD7AD0"/>
    <w:pPr>
      <w:spacing w:before="100" w:beforeAutospacing="1" w:after="100" w:afterAutospacing="1"/>
      <w:ind w:left="720"/>
    </w:pPr>
    <w:rPr>
      <w:rFonts w:eastAsiaTheme="minorHAnsi" w:cstheme="minorBidi"/>
      <w:b w:val="0"/>
      <w:noProof w:val="0"/>
      <w:szCs w:val="20"/>
      <w:lang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CD7AD0"/>
    <w:pPr>
      <w:spacing w:before="100" w:beforeAutospacing="1" w:after="100" w:afterAutospacing="1"/>
      <w:contextualSpacing w:val="0"/>
    </w:pPr>
    <w:rPr>
      <w:rFonts w:eastAsiaTheme="minorHAnsi" w:cstheme="minorBidi"/>
      <w:b w:val="0"/>
      <w:i/>
      <w:noProof w:val="0"/>
      <w:szCs w:val="20"/>
      <w:lang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CD7AD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AD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beforeAutospacing="1" w:after="140" w:afterAutospacing="1"/>
      <w:ind w:left="1440" w:right="1440"/>
      <w:contextualSpacing w:val="0"/>
    </w:pPr>
    <w:rPr>
      <w:rFonts w:eastAsiaTheme="minorHAnsi" w:cstheme="minorBidi"/>
      <w:i/>
      <w:noProof w:val="0"/>
      <w:color w:val="FFFFFF" w:themeColor="background1"/>
      <w:szCs w:val="20"/>
      <w:lang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AD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D7AD0"/>
    <w:rPr>
      <w:i/>
    </w:rPr>
  </w:style>
  <w:style w:type="character" w:styleId="IntenseEmphasis">
    <w:name w:val="Intense Emphasis"/>
    <w:uiPriority w:val="21"/>
    <w:qFormat/>
    <w:rsid w:val="00CD7AD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D7AD0"/>
    <w:rPr>
      <w:b/>
    </w:rPr>
  </w:style>
  <w:style w:type="character" w:styleId="IntenseReference">
    <w:name w:val="Intense Reference"/>
    <w:uiPriority w:val="32"/>
    <w:qFormat/>
    <w:rsid w:val="00CD7AD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D7AD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7AD0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41168"/>
    <w:rPr>
      <w:rFonts w:ascii="Times New Roman" w:hAnsi="Times New Roman" w:cs="Times New Roman" w:hint="default"/>
      <w:color w:val="0000FF"/>
      <w:u w:val="single"/>
    </w:rPr>
  </w:style>
  <w:style w:type="character" w:customStyle="1" w:styleId="aqj">
    <w:name w:val="aqj"/>
    <w:basedOn w:val="DefaultParagraphFont"/>
    <w:rsid w:val="00D41168"/>
  </w:style>
  <w:style w:type="paragraph" w:customStyle="1" w:styleId="Default">
    <w:name w:val="Default"/>
    <w:rsid w:val="000F52D4"/>
    <w:pPr>
      <w:autoSpaceDE w:val="0"/>
      <w:autoSpaceDN w:val="0"/>
      <w:adjustRightInd w:val="0"/>
      <w:spacing w:before="0" w:beforeAutospacing="0" w:after="0" w:afterAutospacing="0"/>
    </w:pPr>
    <w:rPr>
      <w:rFonts w:ascii="Calibri" w:hAnsi="Calibri" w:cs="Calibri"/>
      <w:color w:val="000000"/>
      <w:szCs w:val="24"/>
      <w:lang w:val="en-IE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5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5F2"/>
    <w:rPr>
      <w:rFonts w:ascii="Tahoma" w:eastAsia="Times New Roman" w:hAnsi="Tahoma" w:cs="Tahoma"/>
      <w:b/>
      <w:noProof/>
      <w:sz w:val="16"/>
      <w:szCs w:val="16"/>
      <w:lang w:val="en-IE" w:eastAsia="en-IE" w:bidi="ar-SA"/>
    </w:rPr>
  </w:style>
  <w:style w:type="character" w:customStyle="1" w:styleId="null">
    <w:name w:val="null"/>
    <w:basedOn w:val="DefaultParagraphFont"/>
    <w:rsid w:val="00C75C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yperlink" Target="mailto:ian@volunteerwestmeath.i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yperlink" Target="mailto:acampbell@westcd.i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row.i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ilbegganparish.ie" TargetMode="External"/><Relationship Id="rId11" Type="http://schemas.openxmlformats.org/officeDocument/2006/relationships/image" Target="media/image5.jpeg"/><Relationship Id="rId5" Type="http://schemas.openxmlformats.org/officeDocument/2006/relationships/hyperlink" Target="mailto:info@kilbegganparish.ie" TargetMode="External"/><Relationship Id="rId15" Type="http://schemas.openxmlformats.org/officeDocument/2006/relationships/hyperlink" Target="mailto:midlandregion@grwo.ie" TargetMode="Externa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1056</Words>
  <Characters>5052</Characters>
  <Application>Microsoft Office Word</Application>
  <DocSecurity>0</DocSecurity>
  <Lines>120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</dc:creator>
  <cp:lastModifiedBy>Brendan</cp:lastModifiedBy>
  <cp:revision>6</cp:revision>
  <cp:lastPrinted>2015-02-19T17:20:00Z</cp:lastPrinted>
  <dcterms:created xsi:type="dcterms:W3CDTF">2015-02-16T14:49:00Z</dcterms:created>
  <dcterms:modified xsi:type="dcterms:W3CDTF">2015-02-19T18:45:00Z</dcterms:modified>
</cp:coreProperties>
</file>