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020" w:rsidRPr="00862645" w:rsidRDefault="004E6020" w:rsidP="004E602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4E6020" w:rsidRPr="00B23A54" w:rsidRDefault="004E6020" w:rsidP="004E602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E6020" w:rsidRPr="00B23A54" w:rsidRDefault="004E6020" w:rsidP="004E6020">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E6020" w:rsidRPr="00B23A54" w:rsidRDefault="004E6020" w:rsidP="004E602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4E6020"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4E6020" w:rsidRPr="00B23A54"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p>
    <w:p w:rsidR="004E6020" w:rsidRPr="00B23A54"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4E6020"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4E6020"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4E6020" w:rsidRPr="00B23A54" w:rsidRDefault="004E6020" w:rsidP="004E6020">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p>
    <w:p w:rsidR="004E6020" w:rsidRDefault="004E6020" w:rsidP="004E602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4E6020" w:rsidRDefault="004E6020" w:rsidP="004E6020">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4E6020" w:rsidRPr="0071116A" w:rsidRDefault="004E6020" w:rsidP="004E6020">
      <w:pPr>
        <w:pStyle w:val="NormalWeb"/>
        <w:ind w:left="-567"/>
        <w:contextualSpacing/>
        <w:rPr>
          <w:rFonts w:ascii="Century Gothic" w:hAnsi="Century Gothic"/>
          <w:b/>
          <w:noProof/>
        </w:rPr>
      </w:pPr>
      <w:r>
        <w:rPr>
          <w:rFonts w:ascii="Constantia" w:hAnsi="Constantia"/>
          <w:b/>
          <w:i/>
          <w:noProof/>
          <w:sz w:val="40"/>
          <w:szCs w:val="36"/>
        </w:rPr>
        <w:drawing>
          <wp:anchor distT="0" distB="0" distL="114300" distR="114300" simplePos="0" relativeHeight="251667456" behindDoc="1" locked="0" layoutInCell="1" allowOverlap="1">
            <wp:simplePos x="0" y="0"/>
            <wp:positionH relativeFrom="column">
              <wp:posOffset>-314325</wp:posOffset>
            </wp:positionH>
            <wp:positionV relativeFrom="paragraph">
              <wp:posOffset>-635</wp:posOffset>
            </wp:positionV>
            <wp:extent cx="1146810" cy="1495425"/>
            <wp:effectExtent l="19050" t="0" r="0" b="0"/>
            <wp:wrapTight wrapText="bothSides">
              <wp:wrapPolygon edited="0">
                <wp:start x="-359" y="0"/>
                <wp:lineTo x="-359" y="21462"/>
                <wp:lineTo x="21528" y="21462"/>
                <wp:lineTo x="21528" y="0"/>
                <wp:lineTo x="-359" y="0"/>
              </wp:wrapPolygon>
            </wp:wrapTight>
            <wp:docPr id="6" name="Picture 2" descr="C:\Users\Brendan\Music\Pictures\1KUDO\CONTENT\LIT_OT_A\01\OTA_C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CCD.TIF"/>
                    <pic:cNvPicPr>
                      <a:picLocks noChangeAspect="1" noChangeArrowheads="1"/>
                    </pic:cNvPicPr>
                  </pic:nvPicPr>
                  <pic:blipFill>
                    <a:blip r:embed="rId6" cstate="print"/>
                    <a:srcRect/>
                    <a:stretch>
                      <a:fillRect/>
                    </a:stretch>
                  </pic:blipFill>
                  <pic:spPr bwMode="auto">
                    <a:xfrm>
                      <a:off x="0" y="0"/>
                      <a:ext cx="1146810" cy="1495425"/>
                    </a:xfrm>
                    <a:prstGeom prst="rect">
                      <a:avLst/>
                    </a:prstGeom>
                    <a:noFill/>
                    <a:ln w="9525">
                      <a:noFill/>
                      <a:miter lim="800000"/>
                      <a:headEnd/>
                      <a:tailEnd/>
                    </a:ln>
                  </pic:spPr>
                </pic:pic>
              </a:graphicData>
            </a:graphic>
          </wp:anchor>
        </w:drawing>
      </w:r>
      <w:r>
        <w:rPr>
          <w:rFonts w:ascii="Constantia" w:hAnsi="Constantia"/>
          <w:b/>
          <w:i/>
          <w:noProof/>
          <w:sz w:val="40"/>
          <w:szCs w:val="36"/>
        </w:rPr>
        <w:t>Corpus Christi</w:t>
      </w:r>
    </w:p>
    <w:p w:rsidR="004E6020" w:rsidRDefault="004E6020" w:rsidP="004E6020">
      <w:pPr>
        <w:pStyle w:val="NormalWeb"/>
        <w:ind w:left="-567"/>
        <w:contextualSpacing/>
        <w:rPr>
          <w:rFonts w:ascii="Century Gothic" w:hAnsi="Century Gothic"/>
        </w:rPr>
      </w:pPr>
      <w:r w:rsidRPr="00E36C27">
        <w:rPr>
          <w:rFonts w:ascii="Century Gothic" w:hAnsi="Century Gothic"/>
          <w:b/>
        </w:rPr>
        <w:t>8 p.m</w:t>
      </w:r>
      <w:r w:rsidRPr="00E36C27">
        <w:rPr>
          <w:rFonts w:ascii="Century Gothic" w:hAnsi="Century Gothic"/>
        </w:rPr>
        <w:t xml:space="preserve">.   </w:t>
      </w:r>
      <w:r>
        <w:rPr>
          <w:rFonts w:ascii="Century Gothic" w:hAnsi="Century Gothic"/>
        </w:rPr>
        <w:t>Eileen, Nollie Keoghan, and deceased members of Dullaghan Family</w:t>
      </w:r>
    </w:p>
    <w:p w:rsidR="004E6020" w:rsidRPr="00E36C27" w:rsidRDefault="004E6020" w:rsidP="004E6020">
      <w:pPr>
        <w:pStyle w:val="NormalWeb"/>
        <w:ind w:left="-567"/>
        <w:contextualSpacing/>
        <w:rPr>
          <w:rFonts w:ascii="Century Gothic" w:hAnsi="Century Gothic"/>
        </w:rPr>
      </w:pPr>
      <w:proofErr w:type="gramStart"/>
      <w:r w:rsidRPr="00403931">
        <w:rPr>
          <w:rFonts w:ascii="Century Gothic" w:hAnsi="Century Gothic"/>
        </w:rPr>
        <w:t>Connie, Nancy and Pat Jo Cloonan.</w:t>
      </w:r>
      <w:proofErr w:type="gramEnd"/>
    </w:p>
    <w:p w:rsidR="004E6020" w:rsidRPr="00E36C27" w:rsidRDefault="004E6020" w:rsidP="004E6020">
      <w:pPr>
        <w:pStyle w:val="NormalWeb"/>
        <w:ind w:left="-567"/>
        <w:contextualSpacing/>
        <w:rPr>
          <w:rFonts w:ascii="Century Gothic" w:hAnsi="Century Gothic"/>
        </w:rPr>
      </w:pPr>
      <w:r w:rsidRPr="00E36C27">
        <w:rPr>
          <w:rFonts w:ascii="Century Gothic" w:hAnsi="Century Gothic"/>
          <w:b/>
        </w:rPr>
        <w:t>9.30</w:t>
      </w:r>
      <w:r w:rsidRPr="00E36C27">
        <w:rPr>
          <w:rFonts w:ascii="Century Gothic" w:hAnsi="Century Gothic"/>
        </w:rPr>
        <w:t xml:space="preserve"> </w:t>
      </w:r>
      <w:r>
        <w:rPr>
          <w:rFonts w:ascii="Century Gothic" w:hAnsi="Century Gothic"/>
        </w:rPr>
        <w:t>Burke and Cole Family</w:t>
      </w:r>
      <w:r w:rsidRPr="00E36C27">
        <w:rPr>
          <w:rFonts w:ascii="Century Gothic" w:hAnsi="Century Gothic"/>
        </w:rPr>
        <w:t xml:space="preserve"> </w:t>
      </w:r>
    </w:p>
    <w:p w:rsidR="004E6020" w:rsidRDefault="004E6020" w:rsidP="004E6020">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Pr>
          <w:rFonts w:ascii="Century Gothic" w:hAnsi="Century Gothic"/>
        </w:rPr>
        <w:t>Jack Guilfoyle as a Month’s Mind and a Birthday remembrance.</w:t>
      </w:r>
    </w:p>
    <w:p w:rsidR="004E6020" w:rsidRDefault="004E6020" w:rsidP="004E6020">
      <w:pPr>
        <w:pStyle w:val="NormalWeb"/>
        <w:ind w:left="-567"/>
        <w:contextualSpacing/>
        <w:rPr>
          <w:rFonts w:ascii="Century Gothic" w:hAnsi="Century Gothic"/>
          <w:b/>
          <w:noProof/>
          <w:lang w:val="en-GB" w:eastAsia="en-GB"/>
        </w:rPr>
      </w:pPr>
    </w:p>
    <w:p w:rsidR="004E6020" w:rsidRDefault="004E6020" w:rsidP="004E6020">
      <w:pPr>
        <w:pStyle w:val="NormalWeb"/>
        <w:ind w:left="-567"/>
        <w:contextualSpacing/>
        <w:rPr>
          <w:rFonts w:ascii="Century Gothic" w:hAnsi="Century Gothic"/>
          <w:b/>
        </w:rPr>
      </w:pPr>
      <w:r>
        <w:rPr>
          <w:rFonts w:ascii="Century Gothic" w:hAnsi="Century Gothic"/>
          <w:b/>
        </w:rPr>
        <w:t xml:space="preserve">Tuesday 9.30 a.m. </w:t>
      </w:r>
      <w:r>
        <w:rPr>
          <w:rFonts w:ascii="Century Gothic" w:hAnsi="Century Gothic"/>
        </w:rPr>
        <w:t>P.J.</w:t>
      </w:r>
      <w:r w:rsidR="0029119D">
        <w:rPr>
          <w:rFonts w:ascii="Century Gothic" w:hAnsi="Century Gothic"/>
        </w:rPr>
        <w:t xml:space="preserve"> </w:t>
      </w:r>
      <w:r>
        <w:rPr>
          <w:rFonts w:ascii="Century Gothic" w:hAnsi="Century Gothic"/>
        </w:rPr>
        <w:t>Hoare</w:t>
      </w:r>
      <w:r>
        <w:rPr>
          <w:rFonts w:ascii="Century Gothic" w:hAnsi="Century Gothic"/>
          <w:b/>
        </w:rPr>
        <w:t xml:space="preserve"> </w:t>
      </w:r>
    </w:p>
    <w:p w:rsidR="004E6020" w:rsidRDefault="004E6020" w:rsidP="004E6020">
      <w:pPr>
        <w:pStyle w:val="NormalWeb"/>
        <w:ind w:left="-567"/>
        <w:contextualSpacing/>
        <w:rPr>
          <w:rFonts w:ascii="Century Gothic" w:hAnsi="Century Gothic"/>
        </w:rPr>
      </w:pPr>
      <w:r>
        <w:rPr>
          <w:rFonts w:ascii="Century Gothic" w:hAnsi="Century Gothic"/>
          <w:b/>
        </w:rPr>
        <w:t>Friday: Feast of the Sacred Heart</w:t>
      </w:r>
    </w:p>
    <w:p w:rsidR="004E6020" w:rsidRDefault="004E6020" w:rsidP="004E6020">
      <w:pPr>
        <w:pStyle w:val="NormalWeb"/>
        <w:ind w:left="-567"/>
        <w:contextualSpacing/>
        <w:rPr>
          <w:rFonts w:ascii="Century Gothic" w:hAnsi="Century Gothic"/>
        </w:rPr>
      </w:pPr>
      <w:proofErr w:type="gramStart"/>
      <w:r>
        <w:rPr>
          <w:rFonts w:ascii="Century Gothic" w:hAnsi="Century Gothic"/>
          <w:b/>
        </w:rPr>
        <w:t>Saturday 10 a</w:t>
      </w:r>
      <w:r w:rsidRPr="0002067C">
        <w:rPr>
          <w:rFonts w:ascii="Century Gothic" w:hAnsi="Century Gothic"/>
        </w:rPr>
        <w:t>.</w:t>
      </w:r>
      <w:r w:rsidRPr="0002067C">
        <w:rPr>
          <w:rFonts w:ascii="Century Gothic" w:hAnsi="Century Gothic"/>
          <w:b/>
        </w:rPr>
        <w:t>m.</w:t>
      </w:r>
      <w:r>
        <w:rPr>
          <w:rFonts w:ascii="Century Gothic" w:hAnsi="Century Gothic"/>
        </w:rPr>
        <w:t xml:space="preserve"> </w:t>
      </w:r>
      <w:r w:rsidRPr="004E6020">
        <w:rPr>
          <w:rFonts w:ascii="Century Gothic" w:hAnsi="Century Gothic"/>
          <w:b/>
        </w:rPr>
        <w:t>Immaculate Heart of Mary.</w:t>
      </w:r>
      <w:proofErr w:type="gramEnd"/>
    </w:p>
    <w:p w:rsidR="004E6020" w:rsidRDefault="004E6020" w:rsidP="004E6020">
      <w:pPr>
        <w:pStyle w:val="NormalWeb"/>
        <w:ind w:left="-567"/>
        <w:contextualSpacing/>
        <w:rPr>
          <w:rFonts w:ascii="Century Gothic" w:hAnsi="Century Gothic"/>
          <w:b/>
          <w:noProof/>
          <w:lang w:val="en-GB" w:eastAsia="en-GB"/>
        </w:rPr>
      </w:pPr>
    </w:p>
    <w:p w:rsidR="004E6020" w:rsidRDefault="0029119D" w:rsidP="004E6020">
      <w:pPr>
        <w:pStyle w:val="NormalWeb"/>
        <w:ind w:left="-567"/>
        <w:contextualSpacing/>
        <w:rPr>
          <w:rFonts w:ascii="Century Gothic" w:hAnsi="Century Gothic"/>
          <w:b/>
          <w:noProof/>
          <w:lang w:val="en-GB" w:eastAsia="en-GB"/>
        </w:rPr>
      </w:pPr>
      <w:r>
        <w:rPr>
          <w:rFonts w:ascii="Century Gothic" w:hAnsi="Century Gothic"/>
          <w:b/>
          <w:noProof/>
        </w:rPr>
        <w:drawing>
          <wp:anchor distT="0" distB="0" distL="114300" distR="114300" simplePos="0" relativeHeight="251668480" behindDoc="1" locked="0" layoutInCell="1" allowOverlap="1">
            <wp:simplePos x="0" y="0"/>
            <wp:positionH relativeFrom="column">
              <wp:posOffset>-337185</wp:posOffset>
            </wp:positionH>
            <wp:positionV relativeFrom="paragraph">
              <wp:posOffset>184150</wp:posOffset>
            </wp:positionV>
            <wp:extent cx="1695450" cy="2314575"/>
            <wp:effectExtent l="19050" t="0" r="0" b="0"/>
            <wp:wrapTight wrapText="bothSides">
              <wp:wrapPolygon edited="0">
                <wp:start x="-243" y="0"/>
                <wp:lineTo x="-243" y="21511"/>
                <wp:lineTo x="21600" y="21511"/>
                <wp:lineTo x="21600" y="0"/>
                <wp:lineTo x="-243" y="0"/>
              </wp:wrapPolygon>
            </wp:wrapTight>
            <wp:docPr id="10" name="Picture 2" descr="C:\Users\Brendan\Music\Pictures\1KUDO\CONTENT\SAINTS\01\S1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AINTS\01\S137.TIF"/>
                    <pic:cNvPicPr>
                      <a:picLocks noChangeAspect="1" noChangeArrowheads="1"/>
                    </pic:cNvPicPr>
                  </pic:nvPicPr>
                  <pic:blipFill>
                    <a:blip r:embed="rId7" cstate="print"/>
                    <a:srcRect/>
                    <a:stretch>
                      <a:fillRect/>
                    </a:stretch>
                  </pic:blipFill>
                  <pic:spPr bwMode="auto">
                    <a:xfrm>
                      <a:off x="0" y="0"/>
                      <a:ext cx="1695450" cy="2314575"/>
                    </a:xfrm>
                    <a:prstGeom prst="rect">
                      <a:avLst/>
                    </a:prstGeom>
                    <a:noFill/>
                    <a:ln w="9525">
                      <a:noFill/>
                      <a:miter lim="800000"/>
                      <a:headEnd/>
                      <a:tailEnd/>
                    </a:ln>
                  </pic:spPr>
                </pic:pic>
              </a:graphicData>
            </a:graphic>
          </wp:anchor>
        </w:drawing>
      </w:r>
      <w:r w:rsidR="004E6020">
        <w:rPr>
          <w:rFonts w:ascii="Century Gothic" w:hAnsi="Century Gothic"/>
          <w:b/>
          <w:noProof/>
          <w:lang w:val="en-GB" w:eastAsia="en-GB"/>
        </w:rPr>
        <w:t>Next Sunday’s Collection is Peter’ Pence to aid the work of Pope Francis</w:t>
      </w:r>
    </w:p>
    <w:p w:rsidR="004E6020" w:rsidRPr="004E6020" w:rsidRDefault="004E6020" w:rsidP="004E6020">
      <w:pPr>
        <w:pStyle w:val="NormalWeb"/>
        <w:ind w:left="-567"/>
        <w:contextualSpacing/>
        <w:rPr>
          <w:b/>
          <w:noProof/>
          <w:sz w:val="44"/>
          <w:lang w:val="en-GB" w:eastAsia="en-GB"/>
        </w:rPr>
      </w:pPr>
      <w:r w:rsidRPr="004E6020">
        <w:rPr>
          <w:b/>
          <w:noProof/>
          <w:sz w:val="44"/>
          <w:lang w:val="en-GB" w:eastAsia="en-GB"/>
        </w:rPr>
        <w:t>St Peter and Paul</w:t>
      </w:r>
      <w:r>
        <w:rPr>
          <w:b/>
          <w:noProof/>
          <w:sz w:val="44"/>
          <w:lang w:val="en-GB" w:eastAsia="en-GB"/>
        </w:rPr>
        <w:t>, Apostles.</w:t>
      </w:r>
    </w:p>
    <w:p w:rsidR="004E6020" w:rsidRPr="006413CD" w:rsidRDefault="004E6020" w:rsidP="004E6020">
      <w:pPr>
        <w:pStyle w:val="NormalWeb"/>
        <w:ind w:left="-567"/>
        <w:contextualSpacing/>
        <w:rPr>
          <w:rFonts w:ascii="Century Gothic" w:hAnsi="Century Gothic"/>
          <w:noProof/>
          <w:lang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p>
    <w:p w:rsidR="004E6020" w:rsidRPr="00403931" w:rsidRDefault="004E6020" w:rsidP="004E6020">
      <w:pPr>
        <w:pStyle w:val="NormalWeb"/>
        <w:ind w:left="-567"/>
        <w:contextualSpacing/>
        <w:rPr>
          <w:rFonts w:ascii="Century Gothic" w:hAnsi="Century Gothic"/>
          <w:b/>
        </w:rPr>
      </w:pPr>
      <w:r w:rsidRPr="00403931">
        <w:rPr>
          <w:rFonts w:ascii="Century Gothic" w:hAnsi="Century Gothic"/>
          <w:b/>
          <w:i/>
          <w:noProof/>
        </w:rPr>
        <w:t xml:space="preserve">9.30a.m. </w:t>
      </w:r>
      <w:r>
        <w:rPr>
          <w:rFonts w:ascii="Century Gothic" w:hAnsi="Century Gothic"/>
          <w:noProof/>
        </w:rPr>
        <w:t xml:space="preserve">Michael Maher and his sister Phil and Joe in Australia who is seriously ill in Australia. </w:t>
      </w:r>
    </w:p>
    <w:p w:rsidR="004E6020" w:rsidRDefault="004E6020" w:rsidP="004E6020">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Bobby Gorman First Anniversary</w:t>
      </w:r>
    </w:p>
    <w:p w:rsidR="004E6020" w:rsidRDefault="004E6020" w:rsidP="004E6020">
      <w:pPr>
        <w:pStyle w:val="NormalWeb"/>
        <w:ind w:left="-567"/>
        <w:contextualSpacing/>
        <w:rPr>
          <w:rFonts w:ascii="Century Gothic" w:hAnsi="Century Gothic"/>
        </w:rPr>
      </w:pPr>
      <w:proofErr w:type="spellStart"/>
      <w:r>
        <w:rPr>
          <w:rFonts w:ascii="Century Gothic" w:hAnsi="Century Gothic"/>
        </w:rPr>
        <w:t>Alo</w:t>
      </w:r>
      <w:proofErr w:type="spellEnd"/>
      <w:r w:rsidR="00555F7F">
        <w:rPr>
          <w:rFonts w:ascii="Century Gothic" w:hAnsi="Century Gothic"/>
        </w:rPr>
        <w:t xml:space="preserve"> </w:t>
      </w:r>
      <w:proofErr w:type="spellStart"/>
      <w:r w:rsidR="00555F7F">
        <w:rPr>
          <w:rFonts w:ascii="Century Gothic" w:hAnsi="Century Gothic"/>
        </w:rPr>
        <w:t>Caffrey</w:t>
      </w:r>
      <w:proofErr w:type="spellEnd"/>
      <w:r w:rsidR="00555F7F">
        <w:rPr>
          <w:rFonts w:ascii="Century Gothic" w:hAnsi="Century Gothic"/>
        </w:rPr>
        <w:t xml:space="preserve"> and Joe Fitzgibbons</w:t>
      </w:r>
    </w:p>
    <w:p w:rsidR="00555F7F" w:rsidRDefault="0029119D" w:rsidP="004E6020">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66432" behindDoc="1" locked="0" layoutInCell="1" allowOverlap="1">
            <wp:simplePos x="0" y="0"/>
            <wp:positionH relativeFrom="column">
              <wp:posOffset>4343400</wp:posOffset>
            </wp:positionH>
            <wp:positionV relativeFrom="paragraph">
              <wp:posOffset>164465</wp:posOffset>
            </wp:positionV>
            <wp:extent cx="622935" cy="628650"/>
            <wp:effectExtent l="19050" t="0" r="5715" b="0"/>
            <wp:wrapTight wrapText="bothSides">
              <wp:wrapPolygon edited="0">
                <wp:start x="-661" y="0"/>
                <wp:lineTo x="-661" y="20945"/>
                <wp:lineTo x="21798" y="20945"/>
                <wp:lineTo x="21798" y="0"/>
                <wp:lineTo x="-661" y="0"/>
              </wp:wrapPolygon>
            </wp:wrapTight>
            <wp:docPr id="7" name="Picture 2"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9.TIF"/>
                    <pic:cNvPicPr>
                      <a:picLocks noChangeAspect="1" noChangeArrowheads="1"/>
                    </pic:cNvPicPr>
                  </pic:nvPicPr>
                  <pic:blipFill>
                    <a:blip r:embed="rId8" cstate="print"/>
                    <a:srcRect/>
                    <a:stretch>
                      <a:fillRect/>
                    </a:stretch>
                  </pic:blipFill>
                  <pic:spPr bwMode="auto">
                    <a:xfrm>
                      <a:off x="0" y="0"/>
                      <a:ext cx="622935" cy="628650"/>
                    </a:xfrm>
                    <a:prstGeom prst="rect">
                      <a:avLst/>
                    </a:prstGeom>
                    <a:noFill/>
                    <a:ln w="9525">
                      <a:noFill/>
                      <a:miter lim="800000"/>
                      <a:headEnd/>
                      <a:tailEnd/>
                    </a:ln>
                  </pic:spPr>
                </pic:pic>
              </a:graphicData>
            </a:graphic>
          </wp:anchor>
        </w:drawing>
      </w:r>
    </w:p>
    <w:p w:rsidR="004E6020" w:rsidRDefault="004E6020" w:rsidP="004E6020">
      <w:pPr>
        <w:pStyle w:val="NormalWeb"/>
        <w:ind w:left="-567"/>
        <w:contextualSpacing/>
        <w:rPr>
          <w:rFonts w:ascii="Century Gothic" w:hAnsi="Century Gothic"/>
        </w:rPr>
      </w:pPr>
      <w:r w:rsidRPr="00AE22E6">
        <w:rPr>
          <w:rFonts w:ascii="Century Gothic" w:hAnsi="Century Gothic"/>
          <w:b/>
        </w:rPr>
        <w:t xml:space="preserve">Please pray for the repose of the soul of </w:t>
      </w:r>
      <w:r>
        <w:rPr>
          <w:rFonts w:ascii="Century Gothic" w:hAnsi="Century Gothic"/>
          <w:b/>
        </w:rPr>
        <w:t xml:space="preserve">Peter </w:t>
      </w:r>
      <w:proofErr w:type="gramStart"/>
      <w:r>
        <w:rPr>
          <w:rFonts w:ascii="Century Gothic" w:hAnsi="Century Gothic"/>
          <w:b/>
        </w:rPr>
        <w:t>Stones,</w:t>
      </w:r>
      <w:proofErr w:type="gramEnd"/>
      <w:r>
        <w:rPr>
          <w:rFonts w:ascii="Century Gothic" w:hAnsi="Century Gothic"/>
          <w:b/>
        </w:rPr>
        <w:t xml:space="preserve"> </w:t>
      </w:r>
      <w:r>
        <w:rPr>
          <w:rFonts w:ascii="Century Gothic" w:hAnsi="Century Gothic"/>
        </w:rPr>
        <w:t xml:space="preserve">his remains arrive in Clara for burial. May </w:t>
      </w:r>
      <w:r w:rsidRPr="00C12CDF">
        <w:rPr>
          <w:rFonts w:ascii="Century Gothic" w:hAnsi="Century Gothic"/>
        </w:rPr>
        <w:t xml:space="preserve">he rest in </w:t>
      </w:r>
      <w:proofErr w:type="gramStart"/>
      <w:r w:rsidRPr="00C12CDF">
        <w:rPr>
          <w:rFonts w:ascii="Century Gothic" w:hAnsi="Century Gothic"/>
        </w:rPr>
        <w:t>peace.</w:t>
      </w:r>
      <w:proofErr w:type="gramEnd"/>
    </w:p>
    <w:p w:rsidR="00555F7F" w:rsidRDefault="00555F7F" w:rsidP="004E6020">
      <w:pPr>
        <w:pStyle w:val="NormalWeb"/>
        <w:ind w:left="-567"/>
        <w:contextualSpacing/>
        <w:rPr>
          <w:rFonts w:ascii="Century Gothic" w:hAnsi="Century Gothic"/>
        </w:rPr>
      </w:pPr>
    </w:p>
    <w:p w:rsidR="004E6020" w:rsidRPr="009669C2" w:rsidRDefault="004F083A" w:rsidP="004E6020">
      <w:pPr>
        <w:pStyle w:val="NormalWeb"/>
        <w:ind w:left="-567"/>
        <w:contextualSpacing/>
        <w:rPr>
          <w:rFonts w:ascii="Arial Black" w:hAnsi="Arial Black"/>
          <w:sz w:val="2"/>
        </w:rPr>
      </w:pPr>
      <w:r>
        <w:rPr>
          <w:rFonts w:ascii="Century Gothic" w:hAnsi="Century Gothic"/>
          <w:noProof/>
        </w:rPr>
        <w:drawing>
          <wp:anchor distT="0" distB="0" distL="114300" distR="114300" simplePos="0" relativeHeight="251669504" behindDoc="1" locked="0" layoutInCell="1" allowOverlap="1">
            <wp:simplePos x="0" y="0"/>
            <wp:positionH relativeFrom="column">
              <wp:posOffset>-1943100</wp:posOffset>
            </wp:positionH>
            <wp:positionV relativeFrom="paragraph">
              <wp:posOffset>255270</wp:posOffset>
            </wp:positionV>
            <wp:extent cx="2190750" cy="2076450"/>
            <wp:effectExtent l="19050" t="0" r="0" b="0"/>
            <wp:wrapTight wrapText="bothSides">
              <wp:wrapPolygon edited="0">
                <wp:start x="-188" y="0"/>
                <wp:lineTo x="-188" y="21402"/>
                <wp:lineTo x="21600" y="21402"/>
                <wp:lineTo x="21600" y="0"/>
                <wp:lineTo x="-188" y="0"/>
              </wp:wrapPolygon>
            </wp:wrapTight>
            <wp:docPr id="11" name="Picture 3" descr="https://encrypted-tbn1.gstatic.com/images?q=tbn:ANd9GcTYewZ_7QD_RmLdoZxhvI9s7wdeexWYRjWIttXSCpPjug1du1WK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YewZ_7QD_RmLdoZxhvI9s7wdeexWYRjWIttXSCpPjug1du1WKZA"/>
                    <pic:cNvPicPr>
                      <a:picLocks noChangeAspect="1" noChangeArrowheads="1"/>
                    </pic:cNvPicPr>
                  </pic:nvPicPr>
                  <pic:blipFill>
                    <a:blip r:embed="rId9" cstate="print"/>
                    <a:srcRect/>
                    <a:stretch>
                      <a:fillRect/>
                    </a:stretch>
                  </pic:blipFill>
                  <pic:spPr bwMode="auto">
                    <a:xfrm>
                      <a:off x="0" y="0"/>
                      <a:ext cx="2190750" cy="2076450"/>
                    </a:xfrm>
                    <a:prstGeom prst="rect">
                      <a:avLst/>
                    </a:prstGeom>
                    <a:noFill/>
                    <a:ln w="9525">
                      <a:noFill/>
                      <a:miter lim="800000"/>
                      <a:headEnd/>
                      <a:tailEnd/>
                    </a:ln>
                  </pic:spPr>
                </pic:pic>
              </a:graphicData>
            </a:graphic>
          </wp:anchor>
        </w:drawing>
      </w:r>
      <w:r w:rsidR="004E6020" w:rsidRPr="009669C2">
        <w:rPr>
          <w:rFonts w:ascii="Century Gothic" w:hAnsi="Century Gothic"/>
          <w:noProof/>
        </w:rPr>
        <w:drawing>
          <wp:anchor distT="0" distB="0" distL="114300" distR="114300" simplePos="0" relativeHeight="251659264" behindDoc="1" locked="0" layoutInCell="1" allowOverlap="1">
            <wp:simplePos x="0" y="0"/>
            <wp:positionH relativeFrom="column">
              <wp:posOffset>3219450</wp:posOffset>
            </wp:positionH>
            <wp:positionV relativeFrom="paragraph">
              <wp:posOffset>255270</wp:posOffset>
            </wp:positionV>
            <wp:extent cx="1553845" cy="923925"/>
            <wp:effectExtent l="19050" t="0" r="8255" b="0"/>
            <wp:wrapTight wrapText="bothSides">
              <wp:wrapPolygon edited="0">
                <wp:start x="-265" y="0"/>
                <wp:lineTo x="-265" y="21377"/>
                <wp:lineTo x="21715" y="21377"/>
                <wp:lineTo x="21715" y="0"/>
                <wp:lineTo x="-265" y="0"/>
              </wp:wrapPolygon>
            </wp:wrapTight>
            <wp:docPr id="2" name="_58678216-4986-41fd-8156-83905b8beed8" descr="cr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8678216-4986-41fd-8156-83905b8beed8" descr="crop1.jpg"/>
                    <pic:cNvPicPr>
                      <a:picLocks noChangeAspect="1" noChangeArrowheads="1"/>
                    </pic:cNvPicPr>
                  </pic:nvPicPr>
                  <pic:blipFill>
                    <a:blip r:embed="rId10" cstate="print"/>
                    <a:srcRect/>
                    <a:stretch>
                      <a:fillRect/>
                    </a:stretch>
                  </pic:blipFill>
                  <pic:spPr bwMode="auto">
                    <a:xfrm>
                      <a:off x="0" y="0"/>
                      <a:ext cx="1553845" cy="923925"/>
                    </a:xfrm>
                    <a:prstGeom prst="rect">
                      <a:avLst/>
                    </a:prstGeom>
                    <a:noFill/>
                    <a:ln w="9525">
                      <a:noFill/>
                      <a:miter lim="800000"/>
                      <a:headEnd/>
                      <a:tailEnd/>
                    </a:ln>
                  </pic:spPr>
                </pic:pic>
              </a:graphicData>
            </a:graphic>
          </wp:anchor>
        </w:drawing>
      </w:r>
      <w:r w:rsidR="004E6020" w:rsidRPr="009669C2">
        <w:rPr>
          <w:rFonts w:ascii="Arial Black" w:hAnsi="Arial Black"/>
          <w:b/>
        </w:rPr>
        <w:t>We have a Concert with Fr. Ray Kelly as guest Star</w:t>
      </w:r>
      <w:r w:rsidR="0029119D">
        <w:rPr>
          <w:rFonts w:ascii="Arial Black" w:hAnsi="Arial Black"/>
        </w:rPr>
        <w:t xml:space="preserve"> tonight</w:t>
      </w:r>
      <w:r w:rsidR="00555F7F">
        <w:rPr>
          <w:rFonts w:ascii="Arial Black" w:hAnsi="Arial Black"/>
        </w:rPr>
        <w:t xml:space="preserve"> all </w:t>
      </w:r>
      <w:proofErr w:type="gramStart"/>
      <w:r w:rsidR="00555F7F">
        <w:rPr>
          <w:rFonts w:ascii="Arial Black" w:hAnsi="Arial Black"/>
        </w:rPr>
        <w:t>are</w:t>
      </w:r>
      <w:proofErr w:type="gramEnd"/>
      <w:r w:rsidR="00555F7F">
        <w:rPr>
          <w:rFonts w:ascii="Arial Black" w:hAnsi="Arial Black"/>
        </w:rPr>
        <w:t xml:space="preserve"> welcome. If you have</w:t>
      </w:r>
      <w:r w:rsidR="004E6020" w:rsidRPr="009669C2">
        <w:rPr>
          <w:rFonts w:ascii="Arial Black" w:hAnsi="Arial Black"/>
        </w:rPr>
        <w:t xml:space="preserve"> </w:t>
      </w:r>
      <w:r w:rsidR="00555F7F">
        <w:rPr>
          <w:rFonts w:ascii="Arial Black" w:hAnsi="Arial Black"/>
        </w:rPr>
        <w:t>not got a ticket you can get one at the door.</w:t>
      </w:r>
      <w:r w:rsidR="00555F7F" w:rsidRPr="00555F7F">
        <w:rPr>
          <w:rFonts w:ascii="Arial Black" w:hAnsi="Arial Black"/>
        </w:rPr>
        <w:t xml:space="preserve"> </w:t>
      </w:r>
      <w:proofErr w:type="gramStart"/>
      <w:r w:rsidR="00555F7F" w:rsidRPr="009669C2">
        <w:rPr>
          <w:rFonts w:ascii="Arial Black" w:hAnsi="Arial Black"/>
        </w:rPr>
        <w:t>Tickets €15 e</w:t>
      </w:r>
      <w:r w:rsidR="004E6020" w:rsidRPr="009669C2">
        <w:rPr>
          <w:rFonts w:ascii="Arial Black" w:hAnsi="Arial Black"/>
        </w:rPr>
        <w:t>ach.</w:t>
      </w:r>
      <w:proofErr w:type="gramEnd"/>
      <w:r w:rsidR="004E6020" w:rsidRPr="009669C2">
        <w:rPr>
          <w:rFonts w:ascii="Arial Black" w:hAnsi="Arial Black"/>
        </w:rPr>
        <w:t xml:space="preserve"> </w:t>
      </w:r>
      <w:r w:rsidR="00555F7F">
        <w:rPr>
          <w:rFonts w:ascii="Arial Black" w:hAnsi="Arial Black"/>
        </w:rPr>
        <w:t xml:space="preserve"> </w:t>
      </w:r>
      <w:proofErr w:type="gramStart"/>
      <w:r w:rsidR="00555F7F">
        <w:rPr>
          <w:rFonts w:ascii="Arial Black" w:hAnsi="Arial Black"/>
        </w:rPr>
        <w:t>Other artists</w:t>
      </w:r>
      <w:r w:rsidR="0029119D">
        <w:rPr>
          <w:rFonts w:ascii="Arial Black" w:hAnsi="Arial Black"/>
        </w:rPr>
        <w:t xml:space="preserve"> Joe Kelly and Neil Moran.</w:t>
      </w:r>
      <w:proofErr w:type="gramEnd"/>
      <w:r w:rsidR="0029119D">
        <w:rPr>
          <w:rFonts w:ascii="Arial Black" w:hAnsi="Arial Black"/>
        </w:rPr>
        <w:t xml:space="preserve"> </w:t>
      </w:r>
      <w:r w:rsidR="004E6020" w:rsidRPr="009669C2">
        <w:rPr>
          <w:rFonts w:ascii="Arial Black" w:hAnsi="Arial Black"/>
        </w:rPr>
        <w:t>All are welcome. Fr. Ray’s CD will be on sale that night</w:t>
      </w:r>
      <w:r w:rsidR="004E6020" w:rsidRPr="009669C2">
        <w:rPr>
          <w:rFonts w:ascii="Arial Black" w:hAnsi="Arial Black"/>
          <w:b/>
        </w:rPr>
        <w:t xml:space="preserve">. </w:t>
      </w:r>
      <w:r w:rsidR="004E6020" w:rsidRPr="009669C2">
        <w:rPr>
          <w:rFonts w:ascii="Arial Black" w:hAnsi="Arial Black"/>
        </w:rPr>
        <w:t>The Concert will launch our fundraising to renovate the Church. Thanks for the support.</w:t>
      </w:r>
      <w:r w:rsidR="00EA75F2">
        <w:rPr>
          <w:rFonts w:ascii="Arial Black" w:hAnsi="Arial Black"/>
        </w:rPr>
        <w:t xml:space="preserve"> Congratulations to Fr. Ray who is celebrating the Silver Jubilee of his ordination. </w:t>
      </w:r>
    </w:p>
    <w:p w:rsidR="004E6020" w:rsidRPr="009669C2" w:rsidRDefault="004E6020" w:rsidP="004E6020">
      <w:pPr>
        <w:ind w:left="-567"/>
        <w:rPr>
          <w:rFonts w:ascii="Times New Roman" w:hAnsi="Times New Roman"/>
          <w:b w:val="0"/>
          <w:noProof w:val="0"/>
        </w:rPr>
      </w:pPr>
      <w:r w:rsidRPr="008C0C7A">
        <w:rPr>
          <w:bCs/>
          <w:sz w:val="28"/>
        </w:rPr>
        <w:lastRenderedPageBreak/>
        <w:t xml:space="preserve"> </w:t>
      </w:r>
    </w:p>
    <w:p w:rsidR="00B01669" w:rsidRPr="00B01669" w:rsidRDefault="00B01669" w:rsidP="00B01669">
      <w:pPr>
        <w:rPr>
          <w:rFonts w:cs="Tahoma"/>
          <w:bCs/>
          <w:sz w:val="28"/>
          <w:szCs w:val="28"/>
        </w:rPr>
      </w:pPr>
      <w:r w:rsidRPr="00B01669">
        <w:rPr>
          <w:rFonts w:cs="Tahoma"/>
          <w:bCs/>
          <w:sz w:val="28"/>
          <w:szCs w:val="28"/>
        </w:rPr>
        <w:drawing>
          <wp:anchor distT="0" distB="0" distL="114300" distR="114300" simplePos="0" relativeHeight="251671552" behindDoc="1" locked="0" layoutInCell="1" allowOverlap="1">
            <wp:simplePos x="0" y="0"/>
            <wp:positionH relativeFrom="column">
              <wp:posOffset>-22860</wp:posOffset>
            </wp:positionH>
            <wp:positionV relativeFrom="paragraph">
              <wp:posOffset>-38100</wp:posOffset>
            </wp:positionV>
            <wp:extent cx="904875" cy="1381125"/>
            <wp:effectExtent l="19050" t="0" r="9525" b="0"/>
            <wp:wrapTight wrapText="bothSides">
              <wp:wrapPolygon edited="0">
                <wp:start x="-455" y="0"/>
                <wp:lineTo x="-455" y="21451"/>
                <wp:lineTo x="21827" y="21451"/>
                <wp:lineTo x="21827" y="0"/>
                <wp:lineTo x="-455" y="0"/>
              </wp:wrapPolygon>
            </wp:wrapTight>
            <wp:docPr id="12" name="Picture 12" descr="C:\Users\Brendan\Pictures\Kudo\CONTENT\LIT_L_E\01\EC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rendan\Pictures\Kudo\CONTENT\LIT_L_E\01\EC_02D.TIF"/>
                    <pic:cNvPicPr>
                      <a:picLocks noChangeAspect="1" noChangeArrowheads="1"/>
                    </pic:cNvPicPr>
                  </pic:nvPicPr>
                  <pic:blipFill>
                    <a:blip r:embed="rId11" cstate="print"/>
                    <a:srcRect/>
                    <a:stretch>
                      <a:fillRect/>
                    </a:stretch>
                  </pic:blipFill>
                  <pic:spPr bwMode="auto">
                    <a:xfrm>
                      <a:off x="0" y="0"/>
                      <a:ext cx="904875" cy="1381125"/>
                    </a:xfrm>
                    <a:prstGeom prst="rect">
                      <a:avLst/>
                    </a:prstGeom>
                    <a:noFill/>
                    <a:ln w="9525">
                      <a:noFill/>
                      <a:miter lim="800000"/>
                      <a:headEnd/>
                      <a:tailEnd/>
                    </a:ln>
                  </pic:spPr>
                </pic:pic>
              </a:graphicData>
            </a:graphic>
          </wp:anchor>
        </w:drawing>
      </w:r>
      <w:r w:rsidRPr="00B01669">
        <w:rPr>
          <w:rFonts w:cs="Tahoma"/>
          <w:bCs/>
          <w:sz w:val="28"/>
          <w:szCs w:val="28"/>
        </w:rPr>
        <w:t>Cemetery Sunday</w:t>
      </w:r>
    </w:p>
    <w:p w:rsidR="00B01669" w:rsidRDefault="00B01669" w:rsidP="00B01669">
      <w:pPr>
        <w:rPr>
          <w:rFonts w:cs="Tahoma"/>
          <w:bCs/>
        </w:rPr>
      </w:pPr>
      <w:r w:rsidRPr="00461E77">
        <w:rPr>
          <w:rFonts w:cs="Tahoma"/>
          <w:bCs/>
        </w:rPr>
        <w:t xml:space="preserve"> I would like to thank the Committee for all their work in developing the Cemetery and Jimmy for all his year round work. Thanks to all</w:t>
      </w:r>
      <w:r>
        <w:rPr>
          <w:rFonts w:cs="Tahoma"/>
          <w:bCs/>
        </w:rPr>
        <w:t xml:space="preserve"> those</w:t>
      </w:r>
      <w:r w:rsidRPr="00461E77">
        <w:rPr>
          <w:rFonts w:cs="Tahoma"/>
          <w:bCs/>
        </w:rPr>
        <w:t xml:space="preserve"> who keep their family plots so well.</w:t>
      </w:r>
      <w:r>
        <w:rPr>
          <w:rFonts w:cs="Tahoma"/>
          <w:bCs/>
        </w:rPr>
        <w:t xml:space="preserve"> The Cemetery is a credit to all involved. Cemetery Sunday is July 27</w:t>
      </w:r>
      <w:r w:rsidRPr="00B01669">
        <w:rPr>
          <w:rFonts w:cs="Tahoma"/>
          <w:bCs/>
          <w:vertAlign w:val="superscript"/>
        </w:rPr>
        <w:t>th</w:t>
      </w:r>
      <w:r>
        <w:rPr>
          <w:rFonts w:cs="Tahoma"/>
          <w:bCs/>
        </w:rPr>
        <w:t xml:space="preserve"> 3 p.m. Please let family who are away the date and time.</w:t>
      </w:r>
    </w:p>
    <w:p w:rsidR="004E6020" w:rsidRDefault="004E6020" w:rsidP="004E6020">
      <w:pPr>
        <w:pStyle w:val="NormalWeb"/>
        <w:ind w:left="-567"/>
        <w:contextualSpacing/>
      </w:pPr>
      <w:r w:rsidRPr="0006205A">
        <w:rPr>
          <w:b/>
          <w:u w:val="single"/>
        </w:rPr>
        <w:t xml:space="preserve">KILBEGGAN DVD </w:t>
      </w:r>
      <w:r w:rsidRPr="0006205A">
        <w:t>Kilbeggan Memories of the Past DV</w:t>
      </w:r>
      <w:bookmarkStart w:id="0" w:name="_GoBack"/>
      <w:r w:rsidRPr="0006205A">
        <w:t>D</w:t>
      </w:r>
      <w:bookmarkEnd w:id="0"/>
      <w:r w:rsidRPr="0006205A">
        <w:t xml:space="preserve"> (2</w:t>
      </w:r>
      <w:r w:rsidRPr="0006205A">
        <w:rPr>
          <w:vertAlign w:val="superscript"/>
        </w:rPr>
        <w:t>nd</w:t>
      </w:r>
      <w:r w:rsidRPr="0006205A">
        <w:t xml:space="preserve"> Edition) which was shown at the History Exhibition during the Knighthood Festival can now be purchased for €10.It shows the Live At 3 show featuring many Kilbeggan people plus another afternoon show; the races, national lottery show, opening of GAA grounds, drama, </w:t>
      </w:r>
      <w:proofErr w:type="spellStart"/>
      <w:r w:rsidRPr="0006205A">
        <w:t>Manco</w:t>
      </w:r>
      <w:proofErr w:type="spellEnd"/>
      <w:r w:rsidRPr="0006205A">
        <w:t xml:space="preserve"> Scally in 1932, Young At Heart Compilation, and loads of music from local &amp; other artists covering 2 hours of local entertainment .Any profits go to Kilbeggan Knighthood Festival Committee. Contact Stan McCormack 0579332683/0877499857 or email </w:t>
      </w:r>
      <w:hyperlink r:id="rId12" w:history="1">
        <w:r w:rsidRPr="0078394B">
          <w:rPr>
            <w:rStyle w:val="Hyperlink"/>
          </w:rPr>
          <w:t>florandstan@eircom.net</w:t>
        </w:r>
      </w:hyperlink>
    </w:p>
    <w:p w:rsidR="00B01669" w:rsidRDefault="00B01669" w:rsidP="004E6020">
      <w:pPr>
        <w:pStyle w:val="NormalWeb"/>
        <w:ind w:left="-567"/>
        <w:contextualSpacing/>
        <w:rPr>
          <w:b/>
          <w:sz w:val="27"/>
          <w:szCs w:val="27"/>
        </w:rPr>
      </w:pPr>
    </w:p>
    <w:p w:rsidR="004E6020" w:rsidRDefault="004E6020" w:rsidP="004E6020">
      <w:pPr>
        <w:pStyle w:val="NormalWeb"/>
        <w:ind w:left="-567"/>
        <w:contextualSpacing/>
        <w:rPr>
          <w:sz w:val="27"/>
          <w:szCs w:val="27"/>
        </w:rPr>
      </w:pPr>
    </w:p>
    <w:p w:rsidR="00B01669" w:rsidRPr="00B01669" w:rsidRDefault="004E6020" w:rsidP="00B01669">
      <w:pPr>
        <w:pStyle w:val="NormalWeb"/>
        <w:ind w:left="-567"/>
        <w:contextualSpacing/>
        <w:rPr>
          <w:rFonts w:ascii="Century Gothic" w:hAnsi="Century Gothic"/>
        </w:rPr>
      </w:pPr>
      <w:r>
        <w:rPr>
          <w:noProof/>
        </w:rPr>
        <w:drawing>
          <wp:anchor distT="0" distB="0" distL="114300" distR="114300" simplePos="0" relativeHeight="251664384"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5"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3"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Pr="00C12CDF">
        <w:rPr>
          <w:bCs/>
          <w:kern w:val="36"/>
          <w:sz w:val="28"/>
          <w:szCs w:val="48"/>
        </w:rPr>
        <w:t xml:space="preserve">TWITTER </w:t>
      </w:r>
      <w:proofErr w:type="gramStart"/>
      <w:r w:rsidRPr="00C12CDF">
        <w:rPr>
          <w:bCs/>
          <w:kern w:val="36"/>
          <w:sz w:val="28"/>
          <w:szCs w:val="48"/>
        </w:rPr>
        <w:t xml:space="preserve">@PONTIFEX  </w:t>
      </w:r>
      <w:r w:rsidR="00B01669" w:rsidRPr="00B01669">
        <w:rPr>
          <w:rFonts w:ascii="Century Gothic" w:hAnsi="Century Gothic"/>
        </w:rPr>
        <w:t>Dear</w:t>
      </w:r>
      <w:proofErr w:type="gramEnd"/>
      <w:r w:rsidR="00B01669" w:rsidRPr="00B01669">
        <w:rPr>
          <w:rFonts w:ascii="Century Gothic" w:hAnsi="Century Gothic"/>
        </w:rPr>
        <w:t xml:space="preserve"> brothers and sisters, I’ve been following with deep concern the recent events in Iraq</w:t>
      </w:r>
      <w:r w:rsidR="00B01669" w:rsidRPr="00B01669">
        <w:rPr>
          <w:rFonts w:ascii="Century Gothic" w:hAnsi="Century Gothic"/>
          <w:b/>
        </w:rPr>
        <w:t xml:space="preserve">. I ask you all to join in my prayer for the beloved Iraqi nation, especially for the victims and for those who are suffering most from the consequences of the growing surge of violence, in particular for the many people, among them many Christians, who have had to leave their homes. </w:t>
      </w:r>
      <w:r w:rsidR="00B01669" w:rsidRPr="00B01669">
        <w:rPr>
          <w:rFonts w:ascii="Century Gothic" w:hAnsi="Century Gothic"/>
        </w:rPr>
        <w:t xml:space="preserve">I hope for the entire population safety and peace, and a future of reconciliation and justice in which all Iraqis, regardless of religious affiliation, may build their homeland together, creating a model of coexistence. Let us pray to Our Lady, all of us together for the Iraqi people. </w:t>
      </w:r>
    </w:p>
    <w:p w:rsidR="00B01669" w:rsidRPr="00B01669" w:rsidRDefault="00B01669" w:rsidP="00B01669">
      <w:pPr>
        <w:pStyle w:val="NormalWeb"/>
        <w:ind w:left="-567"/>
        <w:contextualSpacing/>
        <w:rPr>
          <w:rFonts w:ascii="Century Gothic" w:hAnsi="Century Gothic"/>
        </w:rPr>
      </w:pPr>
      <w:r w:rsidRPr="00B01669">
        <w:rPr>
          <w:rFonts w:ascii="Century Gothic" w:hAnsi="Century Gothic"/>
          <w:b/>
        </w:rPr>
        <w:t>Today, a special thought goes out to domestic workers and caregivers,</w:t>
      </w:r>
      <w:r w:rsidRPr="00B01669">
        <w:rPr>
          <w:rFonts w:ascii="Century Gothic" w:hAnsi="Century Gothic"/>
        </w:rPr>
        <w:t xml:space="preserve"> who come from many parts of the world and perform a priceless service for families, especially in caring for the elderly and for those who are not self-sufficient. So often we don’t justly value the great and good work they do for families. Many thanks to you!</w:t>
      </w:r>
    </w:p>
    <w:p w:rsidR="004E6020" w:rsidRDefault="00B01669" w:rsidP="00B01669">
      <w:pPr>
        <w:pStyle w:val="NormalWeb"/>
        <w:ind w:left="-567"/>
        <w:contextualSpacing/>
        <w:rPr>
          <w:rFonts w:ascii="Century Gothic" w:hAnsi="Century Gothic"/>
          <w:bCs/>
          <w:iCs/>
        </w:rPr>
      </w:pPr>
      <w:r w:rsidRPr="00B01669">
        <w:rPr>
          <w:rFonts w:ascii="Century Gothic" w:hAnsi="Century Gothic"/>
        </w:rPr>
        <w:t xml:space="preserve">And to everyone I wish a nice Sunday and a good lunch. And don’t forget to pray for me! </w:t>
      </w:r>
      <w:r w:rsidRPr="00B01669">
        <w:rPr>
          <w:rFonts w:ascii="Century Gothic" w:hAnsi="Century Gothic"/>
          <w:i/>
          <w:iCs/>
        </w:rPr>
        <w:t>Arrivederci</w:t>
      </w:r>
      <w:r w:rsidRPr="00B01669">
        <w:rPr>
          <w:rFonts w:ascii="Century Gothic" w:hAnsi="Century Gothic"/>
        </w:rPr>
        <w:t>! </w:t>
      </w:r>
      <w:r w:rsidR="004E6020" w:rsidRPr="00B01669">
        <w:rPr>
          <w:rFonts w:ascii="Century Gothic" w:hAnsi="Century Gothic"/>
          <w:bCs/>
          <w:iCs/>
        </w:rPr>
        <w:t>Pope Francis</w:t>
      </w:r>
    </w:p>
    <w:p w:rsidR="00EA75F2" w:rsidRDefault="00EA75F2" w:rsidP="00B01669">
      <w:pPr>
        <w:pStyle w:val="NormalWeb"/>
        <w:ind w:left="-567"/>
        <w:contextualSpacing/>
        <w:rPr>
          <w:sz w:val="28"/>
          <w:szCs w:val="28"/>
        </w:rPr>
      </w:pPr>
      <w:r>
        <w:rPr>
          <w:b/>
          <w:bCs/>
          <w:sz w:val="28"/>
          <w:szCs w:val="28"/>
          <w:u w:val="single"/>
        </w:rPr>
        <w:t>Diocesan Pilgrimage to Knock</w:t>
      </w:r>
      <w:r>
        <w:rPr>
          <w:sz w:val="28"/>
          <w:szCs w:val="28"/>
        </w:rPr>
        <w:t xml:space="preserve">: takes place on </w:t>
      </w:r>
      <w:r>
        <w:rPr>
          <w:rStyle w:val="aqj"/>
          <w:sz w:val="28"/>
          <w:szCs w:val="28"/>
        </w:rPr>
        <w:t xml:space="preserve">Sunday 10 </w:t>
      </w:r>
      <w:proofErr w:type="gramStart"/>
      <w:r>
        <w:rPr>
          <w:rStyle w:val="aqj"/>
          <w:sz w:val="28"/>
          <w:szCs w:val="28"/>
        </w:rPr>
        <w:t>August</w:t>
      </w:r>
      <w:r>
        <w:rPr>
          <w:sz w:val="28"/>
          <w:szCs w:val="28"/>
        </w:rPr>
        <w:t xml:space="preserve"> .</w:t>
      </w:r>
      <w:proofErr w:type="gramEnd"/>
      <w:r>
        <w:rPr>
          <w:sz w:val="28"/>
          <w:szCs w:val="28"/>
        </w:rPr>
        <w:t xml:space="preserve"> The Chief celebrant at the Mass will be Bishop Michael Smith and the Meath Diocesan Choir </w:t>
      </w:r>
      <w:proofErr w:type="gramStart"/>
      <w:r>
        <w:rPr>
          <w:sz w:val="28"/>
          <w:szCs w:val="28"/>
        </w:rPr>
        <w:t>( Jim</w:t>
      </w:r>
      <w:proofErr w:type="gramEnd"/>
      <w:r>
        <w:rPr>
          <w:sz w:val="28"/>
          <w:szCs w:val="28"/>
        </w:rPr>
        <w:t xml:space="preserve"> Walsh </w:t>
      </w:r>
      <w:proofErr w:type="spellStart"/>
      <w:r>
        <w:rPr>
          <w:sz w:val="28"/>
          <w:szCs w:val="28"/>
        </w:rPr>
        <w:t>Laytown</w:t>
      </w:r>
      <w:proofErr w:type="spellEnd"/>
      <w:r>
        <w:rPr>
          <w:sz w:val="28"/>
          <w:szCs w:val="28"/>
        </w:rPr>
        <w:t>)  will lead the singing . Please phone 046 9739015 for further details.</w:t>
      </w:r>
    </w:p>
    <w:p w:rsidR="00EA75F2" w:rsidRPr="00EA75F2" w:rsidRDefault="00EA75F2" w:rsidP="00EA75F2">
      <w:pPr>
        <w:spacing w:before="100" w:beforeAutospacing="1" w:after="100" w:afterAutospacing="1"/>
        <w:ind w:left="-567"/>
        <w:rPr>
          <w:b w:val="0"/>
          <w:sz w:val="20"/>
        </w:rPr>
      </w:pPr>
      <w:r w:rsidRPr="00EA75F2">
        <w:rPr>
          <w:bCs/>
          <w:sz w:val="22"/>
          <w:szCs w:val="28"/>
        </w:rPr>
        <w:t>National Charismatic Renewal conference</w:t>
      </w:r>
      <w:r w:rsidRPr="00EA75F2">
        <w:rPr>
          <w:sz w:val="22"/>
          <w:szCs w:val="28"/>
        </w:rPr>
        <w:t xml:space="preserve">:  </w:t>
      </w:r>
      <w:r w:rsidRPr="00EA75F2">
        <w:rPr>
          <w:rStyle w:val="aqj"/>
          <w:b w:val="0"/>
          <w:sz w:val="22"/>
          <w:szCs w:val="28"/>
        </w:rPr>
        <w:t>Saturday</w:t>
      </w:r>
      <w:r w:rsidRPr="00EA75F2">
        <w:rPr>
          <w:b w:val="0"/>
          <w:sz w:val="22"/>
          <w:szCs w:val="28"/>
        </w:rPr>
        <w:t xml:space="preserve"> 28th (</w:t>
      </w:r>
      <w:r w:rsidRPr="00EA75F2">
        <w:rPr>
          <w:rStyle w:val="aqj"/>
          <w:b w:val="0"/>
          <w:sz w:val="22"/>
          <w:szCs w:val="28"/>
        </w:rPr>
        <w:t>10 am - 8.30 pm</w:t>
      </w:r>
      <w:r w:rsidRPr="00EA75F2">
        <w:rPr>
          <w:b w:val="0"/>
          <w:sz w:val="22"/>
          <w:szCs w:val="28"/>
        </w:rPr>
        <w:t xml:space="preserve">) &amp; </w:t>
      </w:r>
      <w:r w:rsidRPr="00EA75F2">
        <w:rPr>
          <w:rStyle w:val="aqj"/>
          <w:b w:val="0"/>
          <w:sz w:val="22"/>
          <w:szCs w:val="28"/>
        </w:rPr>
        <w:t>Sunday 29 June</w:t>
      </w:r>
      <w:r w:rsidRPr="00EA75F2">
        <w:rPr>
          <w:b w:val="0"/>
          <w:sz w:val="22"/>
          <w:szCs w:val="28"/>
        </w:rPr>
        <w:t xml:space="preserve"> (</w:t>
      </w:r>
      <w:r w:rsidRPr="00EA75F2">
        <w:rPr>
          <w:rStyle w:val="aqj"/>
          <w:b w:val="0"/>
          <w:sz w:val="22"/>
          <w:szCs w:val="28"/>
        </w:rPr>
        <w:t>10am - 4.30 pm</w:t>
      </w:r>
      <w:r w:rsidRPr="00EA75F2">
        <w:rPr>
          <w:b w:val="0"/>
          <w:sz w:val="22"/>
          <w:szCs w:val="28"/>
        </w:rPr>
        <w:t>) in the Concert Hall, RDS, Dublin (Anglesea Road) Main Speaker:  Ralph Martin.</w:t>
      </w:r>
    </w:p>
    <w:p w:rsidR="00EA75F2" w:rsidRPr="00EA75F2" w:rsidRDefault="00EA75F2" w:rsidP="00EA75F2">
      <w:pPr>
        <w:spacing w:before="100" w:beforeAutospacing="1" w:after="100" w:afterAutospacing="1"/>
        <w:ind w:left="-567"/>
        <w:rPr>
          <w:b w:val="0"/>
          <w:sz w:val="20"/>
        </w:rPr>
      </w:pPr>
      <w:r w:rsidRPr="00EA75F2">
        <w:rPr>
          <w:b w:val="0"/>
          <w:sz w:val="22"/>
          <w:szCs w:val="28"/>
        </w:rPr>
        <w:t xml:space="preserve">Further informtion and advance booking:  Sr Bridget Tel: 021 4251100.  The Haven, Bachelor's Quay, Cork Email:  </w:t>
      </w:r>
      <w:hyperlink r:id="rId14" w:tgtFrame="_blank" w:history="1">
        <w:r w:rsidRPr="00EA75F2">
          <w:rPr>
            <w:rStyle w:val="Hyperlink"/>
            <w:b w:val="0"/>
            <w:sz w:val="22"/>
            <w:szCs w:val="28"/>
          </w:rPr>
          <w:t>bridgetdunne@eircom.net</w:t>
        </w:r>
      </w:hyperlink>
      <w:r w:rsidRPr="00EA75F2">
        <w:rPr>
          <w:b w:val="0"/>
          <w:sz w:val="22"/>
          <w:szCs w:val="28"/>
        </w:rPr>
        <w:t xml:space="preserve"> </w:t>
      </w:r>
    </w:p>
    <w:p w:rsidR="004E6020" w:rsidRDefault="004E6020" w:rsidP="004E6020">
      <w:pPr>
        <w:spacing w:before="100" w:beforeAutospacing="1" w:after="100" w:afterAutospacing="1"/>
        <w:ind w:left="-567"/>
        <w:contextualSpacing w:val="0"/>
        <w:rPr>
          <w:rFonts w:ascii="Times New Roman" w:hAnsi="Times New Roman"/>
          <w:b w:val="0"/>
          <w:noProof w:val="0"/>
        </w:rPr>
      </w:pPr>
      <w:r w:rsidRPr="00944BD8">
        <w:rPr>
          <w:rFonts w:ascii="Times New Roman" w:hAnsi="Times New Roman"/>
          <w:b w:val="0"/>
          <w:noProof w:val="0"/>
        </w:rPr>
        <w:t xml:space="preserve">TEACH DOCHAS OFFALY CANCER SUPPORT GROUP. </w:t>
      </w:r>
      <w:proofErr w:type="gramStart"/>
      <w:r w:rsidRPr="00944BD8">
        <w:rPr>
          <w:rFonts w:ascii="Times New Roman" w:hAnsi="Times New Roman"/>
          <w:b w:val="0"/>
          <w:noProof w:val="0"/>
        </w:rPr>
        <w:t>Offaly St. Tullamore.</w:t>
      </w:r>
      <w:proofErr w:type="gramEnd"/>
      <w:r w:rsidRPr="00944BD8">
        <w:rPr>
          <w:rFonts w:ascii="Times New Roman" w:hAnsi="Times New Roman"/>
          <w:b w:val="0"/>
          <w:noProof w:val="0"/>
        </w:rPr>
        <w:t xml:space="preserve"> Drop in centre Mon-Thurs 10am-</w:t>
      </w:r>
      <w:proofErr w:type="gramStart"/>
      <w:r w:rsidRPr="00944BD8">
        <w:rPr>
          <w:rFonts w:ascii="Times New Roman" w:hAnsi="Times New Roman"/>
          <w:b w:val="0"/>
          <w:noProof w:val="0"/>
        </w:rPr>
        <w:t>2pm .</w:t>
      </w:r>
      <w:proofErr w:type="gramEnd"/>
      <w:r w:rsidRPr="00944BD8">
        <w:rPr>
          <w:rFonts w:ascii="Times New Roman" w:hAnsi="Times New Roman"/>
          <w:b w:val="0"/>
          <w:noProof w:val="0"/>
        </w:rPr>
        <w:t xml:space="preserve"> Phone No. 057 93 28268.</w:t>
      </w:r>
    </w:p>
    <w:p w:rsidR="004E6020" w:rsidRDefault="004E6020" w:rsidP="004E6020">
      <w:pPr>
        <w:spacing w:before="100" w:beforeAutospacing="1" w:after="100" w:afterAutospacing="1"/>
        <w:ind w:left="-567"/>
        <w:contextualSpacing w:val="0"/>
        <w:rPr>
          <w:b w:val="0"/>
        </w:rPr>
      </w:pPr>
      <w:r>
        <w:t>Corpus Christi Procession 2014 in Tullamore.</w:t>
      </w:r>
      <w:r>
        <w:br/>
      </w:r>
      <w:r w:rsidRPr="00944BD8">
        <w:rPr>
          <w:b w:val="0"/>
        </w:rPr>
        <w:t xml:space="preserve">This year will mark the 88th year in which a Corpus Christi procession will take place in Tullamore.The procession will be held immediately after </w:t>
      </w:r>
      <w:r w:rsidRPr="00944BD8">
        <w:rPr>
          <w:rStyle w:val="aqj"/>
          <w:b w:val="0"/>
        </w:rPr>
        <w:t>6.30pm</w:t>
      </w:r>
      <w:r w:rsidRPr="00944BD8">
        <w:rPr>
          <w:b w:val="0"/>
        </w:rPr>
        <w:t xml:space="preserve"> vigil Mass on </w:t>
      </w:r>
      <w:r w:rsidRPr="00944BD8">
        <w:rPr>
          <w:rStyle w:val="aqj"/>
          <w:b w:val="0"/>
        </w:rPr>
        <w:t>Saturday 21st June</w:t>
      </w:r>
      <w:r w:rsidRPr="00944BD8">
        <w:rPr>
          <w:b w:val="0"/>
        </w:rPr>
        <w:t xml:space="preserve"> and will leave the main entrance church turning on to Store St, proceeding left up to Convent Road, from Convent Road on to Arden Road, Davitt Street, Park Avenue, Thornsberry Estate, Puttaghaun and ending at Harbour Walk with benediction.All parishioners and parish groups are invited to participate.</w:t>
      </w:r>
    </w:p>
    <w:p w:rsidR="004C29FE" w:rsidRDefault="0029119D" w:rsidP="0029119D">
      <w:pPr>
        <w:contextualSpacing w:val="0"/>
        <w:jc w:val="center"/>
      </w:pPr>
      <w:r>
        <w:t>Plate: €1,017  </w:t>
      </w:r>
      <w:r w:rsidR="004E6020">
        <w:t>.</w:t>
      </w:r>
      <w:r w:rsidR="004E6020" w:rsidRPr="00AE22E6">
        <w:rPr>
          <w:szCs w:val="20"/>
        </w:rPr>
        <w:t>Thanks to all who are so generous</w:t>
      </w:r>
    </w:p>
    <w:sectPr w:rsidR="004C29FE" w:rsidSect="009669C2">
      <w:pgSz w:w="11906" w:h="16838"/>
      <w:pgMar w:top="720" w:right="567" w:bottom="720" w:left="119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020"/>
    <w:rsid w:val="00256FC9"/>
    <w:rsid w:val="0029119D"/>
    <w:rsid w:val="00417496"/>
    <w:rsid w:val="004E6020"/>
    <w:rsid w:val="004F083A"/>
    <w:rsid w:val="00555F7F"/>
    <w:rsid w:val="008E5497"/>
    <w:rsid w:val="00B01669"/>
    <w:rsid w:val="00D25B42"/>
    <w:rsid w:val="00D748FF"/>
    <w:rsid w:val="00EA75F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20"/>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E6020"/>
    <w:rPr>
      <w:rFonts w:cs="Times New Roman"/>
      <w:color w:val="0000FF"/>
      <w:u w:val="single"/>
    </w:rPr>
  </w:style>
  <w:style w:type="paragraph" w:styleId="NormalWeb">
    <w:name w:val="Normal (Web)"/>
    <w:basedOn w:val="Normal"/>
    <w:uiPriority w:val="99"/>
    <w:rsid w:val="004E6020"/>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4E6020"/>
    <w:rPr>
      <w:rFonts w:cs="Times New Roman"/>
      <w:i/>
      <w:iCs/>
    </w:rPr>
  </w:style>
  <w:style w:type="character" w:customStyle="1" w:styleId="aqj">
    <w:name w:val="aqj"/>
    <w:basedOn w:val="DefaultParagraphFont"/>
    <w:rsid w:val="004E6020"/>
  </w:style>
  <w:style w:type="paragraph" w:styleId="BalloonText">
    <w:name w:val="Balloon Text"/>
    <w:basedOn w:val="Normal"/>
    <w:link w:val="BalloonTextChar"/>
    <w:uiPriority w:val="99"/>
    <w:semiHidden/>
    <w:unhideWhenUsed/>
    <w:rsid w:val="0029119D"/>
    <w:rPr>
      <w:rFonts w:ascii="Tahoma" w:hAnsi="Tahoma" w:cs="Tahoma"/>
      <w:sz w:val="16"/>
      <w:szCs w:val="16"/>
    </w:rPr>
  </w:style>
  <w:style w:type="character" w:customStyle="1" w:styleId="BalloonTextChar">
    <w:name w:val="Balloon Text Char"/>
    <w:basedOn w:val="DefaultParagraphFont"/>
    <w:link w:val="BalloonText"/>
    <w:uiPriority w:val="99"/>
    <w:semiHidden/>
    <w:rsid w:val="0029119D"/>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68720818">
      <w:bodyDiv w:val="1"/>
      <w:marLeft w:val="0"/>
      <w:marRight w:val="0"/>
      <w:marTop w:val="0"/>
      <w:marBottom w:val="0"/>
      <w:divBdr>
        <w:top w:val="none" w:sz="0" w:space="0" w:color="auto"/>
        <w:left w:val="none" w:sz="0" w:space="0" w:color="auto"/>
        <w:bottom w:val="none" w:sz="0" w:space="0" w:color="auto"/>
        <w:right w:val="none" w:sz="0" w:space="0" w:color="auto"/>
      </w:divBdr>
    </w:div>
    <w:div w:id="2365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mailto:florandstan@eircom.ne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hyperlink" Target="mailto:bridgetdunne@eircom.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1080</TotalTime>
  <Pages>2</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2014-06-19T15:48:00Z</dcterms:created>
  <dcterms:modified xsi:type="dcterms:W3CDTF">2014-06-20T11:17:00Z</dcterms:modified>
</cp:coreProperties>
</file>