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AEF" w:rsidRPr="00862645" w:rsidRDefault="00550AEF" w:rsidP="00550AEF">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550AEF" w:rsidRDefault="00550AEF" w:rsidP="00550AEF">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550AEF" w:rsidRPr="00B23A54" w:rsidRDefault="00550AEF" w:rsidP="00550AEF">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550AEF" w:rsidRPr="00B23A54" w:rsidRDefault="00550AEF" w:rsidP="00550AEF">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550AEF" w:rsidRPr="00B23A54" w:rsidRDefault="00550AEF" w:rsidP="00550AEF">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550AEF" w:rsidRDefault="00550AEF" w:rsidP="00550AEF">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550AEF" w:rsidRPr="00B23A54" w:rsidRDefault="00550AEF" w:rsidP="00550AEF">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550AEF" w:rsidRPr="00B23A54" w:rsidRDefault="00550AEF" w:rsidP="00550AEF">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rPr>
      </w:pPr>
      <w:r w:rsidRPr="00B23A54">
        <w:rPr>
          <w:rFonts w:ascii="Monotype Corsiva" w:hAnsi="Monotype Corsiva"/>
        </w:rPr>
        <w:t>Adoration of the Blessed Sacrament</w:t>
      </w:r>
    </w:p>
    <w:p w:rsidR="00550AEF" w:rsidRDefault="00550AEF" w:rsidP="00550AEF">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rPr>
      </w:pPr>
      <w:r w:rsidRPr="00B23A54">
        <w:rPr>
          <w:rFonts w:ascii="Monotype Corsiva" w:hAnsi="Monotype Corsiva"/>
        </w:rPr>
        <w:t xml:space="preserve">Kilbeggan after 9.30 a.m. Mass on Monday until 12 noon. </w:t>
      </w:r>
    </w:p>
    <w:p w:rsidR="00550AEF" w:rsidRDefault="00550AEF" w:rsidP="00550AEF">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rPr>
      </w:pPr>
      <w:r w:rsidRPr="00B23A54">
        <w:rPr>
          <w:rFonts w:ascii="Monotype Corsiva" w:hAnsi="Monotype Corsiva"/>
        </w:rPr>
        <w:t>Rahugh on Friday from 7 – 9 p.m. with Mass at 8 p.m.</w:t>
      </w:r>
    </w:p>
    <w:p w:rsidR="00550AEF" w:rsidRPr="00B23A54" w:rsidRDefault="00550AEF" w:rsidP="00550AEF">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550AEF" w:rsidRDefault="00550AEF" w:rsidP="00550AEF">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outlineLvl w:val="0"/>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550AEF" w:rsidRDefault="00550AEF" w:rsidP="00550AEF">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p>
    <w:p w:rsidR="00550AEF" w:rsidRPr="00AB7F56" w:rsidRDefault="00550AEF" w:rsidP="00550AEF">
      <w:pPr>
        <w:ind w:left="-284"/>
        <w:rPr>
          <w:rFonts w:ascii="Constantia" w:hAnsi="Constantia"/>
          <w:i/>
          <w:sz w:val="36"/>
        </w:rPr>
      </w:pPr>
      <w:r>
        <w:rPr>
          <w:rFonts w:ascii="Constantia" w:hAnsi="Constantia"/>
          <w:i/>
          <w:sz w:val="36"/>
        </w:rPr>
        <w:drawing>
          <wp:anchor distT="0" distB="0" distL="114300" distR="114300" simplePos="0" relativeHeight="251664384" behindDoc="1" locked="0" layoutInCell="1" allowOverlap="1">
            <wp:simplePos x="0" y="0"/>
            <wp:positionH relativeFrom="column">
              <wp:posOffset>201930</wp:posOffset>
            </wp:positionH>
            <wp:positionV relativeFrom="paragraph">
              <wp:posOffset>29210</wp:posOffset>
            </wp:positionV>
            <wp:extent cx="2400300" cy="1705610"/>
            <wp:effectExtent l="19050" t="0" r="0" b="0"/>
            <wp:wrapTight wrapText="bothSides">
              <wp:wrapPolygon edited="0">
                <wp:start x="-171" y="0"/>
                <wp:lineTo x="-171" y="21471"/>
                <wp:lineTo x="21600" y="21471"/>
                <wp:lineTo x="21600" y="0"/>
                <wp:lineTo x="-171" y="0"/>
              </wp:wrapPolygon>
            </wp:wrapTight>
            <wp:docPr id="2" name="Picture 1" descr="C:\Users\Brendan\Pictures\1KUDO\CONTENT\LIT_OT_C\01\OTC_10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1KUDO\CONTENT\LIT_OT_C\01\OTC_10G.TIF"/>
                    <pic:cNvPicPr>
                      <a:picLocks noChangeAspect="1" noChangeArrowheads="1"/>
                    </pic:cNvPicPr>
                  </pic:nvPicPr>
                  <pic:blipFill>
                    <a:blip r:embed="rId6" cstate="print"/>
                    <a:srcRect/>
                    <a:stretch>
                      <a:fillRect/>
                    </a:stretch>
                  </pic:blipFill>
                  <pic:spPr bwMode="auto">
                    <a:xfrm>
                      <a:off x="0" y="0"/>
                      <a:ext cx="2400300" cy="1705610"/>
                    </a:xfrm>
                    <a:prstGeom prst="rect">
                      <a:avLst/>
                    </a:prstGeom>
                    <a:noFill/>
                    <a:ln w="9525">
                      <a:noFill/>
                      <a:miter lim="800000"/>
                      <a:headEnd/>
                      <a:tailEnd/>
                    </a:ln>
                  </pic:spPr>
                </pic:pic>
              </a:graphicData>
            </a:graphic>
          </wp:anchor>
        </w:drawing>
      </w:r>
      <w:r>
        <w:rPr>
          <w:rFonts w:ascii="Constantia" w:hAnsi="Constantia"/>
          <w:i/>
          <w:sz w:val="36"/>
        </w:rPr>
        <w:t>Tenth Sunday of Ordinary Time</w:t>
      </w:r>
    </w:p>
    <w:p w:rsidR="00550AEF" w:rsidRPr="00E91C23" w:rsidRDefault="00550AEF" w:rsidP="00550AEF">
      <w:pPr>
        <w:ind w:left="-284"/>
        <w:rPr>
          <w:b w:val="0"/>
        </w:rPr>
      </w:pPr>
      <w:r w:rsidRPr="00E91C23">
        <w:t>8 p.m</w:t>
      </w:r>
      <w:r>
        <w:t xml:space="preserve"> </w:t>
      </w:r>
      <w:r>
        <w:rPr>
          <w:b w:val="0"/>
        </w:rPr>
        <w:t>John, Sarah and Sean Egan</w:t>
      </w:r>
    </w:p>
    <w:p w:rsidR="00550AEF" w:rsidRPr="00E91C23" w:rsidRDefault="00550AEF" w:rsidP="00550AEF">
      <w:pPr>
        <w:ind w:left="-284"/>
      </w:pPr>
      <w:r w:rsidRPr="00E91C23">
        <w:t>9.30</w:t>
      </w:r>
      <w:r>
        <w:t xml:space="preserve"> a.m. </w:t>
      </w:r>
      <w:r w:rsidRPr="00E91C23">
        <w:t xml:space="preserve"> </w:t>
      </w:r>
    </w:p>
    <w:p w:rsidR="00550AEF" w:rsidRDefault="00550AEF" w:rsidP="00550AEF">
      <w:pPr>
        <w:ind w:left="-284"/>
        <w:rPr>
          <w:b w:val="0"/>
        </w:rPr>
      </w:pPr>
      <w:r w:rsidRPr="00E91C23">
        <w:t xml:space="preserve">11a.m. </w:t>
      </w:r>
      <w:r>
        <w:rPr>
          <w:b w:val="0"/>
        </w:rPr>
        <w:t xml:space="preserve">Nuala Williams Gorry, </w:t>
      </w:r>
    </w:p>
    <w:p w:rsidR="00550AEF" w:rsidRPr="00F7068E" w:rsidRDefault="00550AEF" w:rsidP="00550AEF">
      <w:pPr>
        <w:ind w:left="-284"/>
        <w:rPr>
          <w:b w:val="0"/>
        </w:rPr>
      </w:pPr>
      <w:r>
        <w:rPr>
          <w:b w:val="0"/>
        </w:rPr>
        <w:t>Ellen</w:t>
      </w:r>
      <w:r w:rsidRPr="00F7068E">
        <w:rPr>
          <w:b w:val="0"/>
        </w:rPr>
        <w:t xml:space="preserve"> Craig</w:t>
      </w:r>
    </w:p>
    <w:p w:rsidR="00550AEF" w:rsidRPr="00E91C23" w:rsidRDefault="00550AEF" w:rsidP="00550AEF">
      <w:pPr>
        <w:ind w:left="-284"/>
        <w:rPr>
          <w:b w:val="0"/>
        </w:rPr>
      </w:pPr>
      <w:r>
        <w:rPr>
          <w:b w:val="0"/>
        </w:rPr>
        <w:t>Mary and Paddy McDaniels</w:t>
      </w:r>
    </w:p>
    <w:p w:rsidR="00550AEF" w:rsidRDefault="00550AEF" w:rsidP="00550AEF">
      <w:pPr>
        <w:ind w:left="-284"/>
        <w:rPr>
          <w:bCs/>
          <w:noProof w:val="0"/>
        </w:rPr>
      </w:pPr>
    </w:p>
    <w:p w:rsidR="00550AEF" w:rsidRDefault="00550AEF" w:rsidP="00550AEF">
      <w:pPr>
        <w:ind w:left="-284"/>
        <w:rPr>
          <w:b w:val="0"/>
          <w:noProof w:val="0"/>
        </w:rPr>
      </w:pPr>
      <w:proofErr w:type="gramStart"/>
      <w:r>
        <w:rPr>
          <w:bCs/>
          <w:noProof w:val="0"/>
        </w:rPr>
        <w:t>Tuesday</w:t>
      </w:r>
      <w:r w:rsidRPr="00F7068E">
        <w:rPr>
          <w:bCs/>
          <w:noProof w:val="0"/>
        </w:rPr>
        <w:t xml:space="preserve"> 9.30 a.m.</w:t>
      </w:r>
      <w:proofErr w:type="gramEnd"/>
      <w:r w:rsidRPr="00F7068E">
        <w:rPr>
          <w:b w:val="0"/>
          <w:noProof w:val="0"/>
        </w:rPr>
        <w:t xml:space="preserve">  </w:t>
      </w:r>
      <w:r>
        <w:rPr>
          <w:b w:val="0"/>
          <w:noProof w:val="0"/>
        </w:rPr>
        <w:t>Josephine and Patrick Smith</w:t>
      </w:r>
    </w:p>
    <w:p w:rsidR="00550AEF" w:rsidRPr="00F7068E" w:rsidRDefault="00550AEF" w:rsidP="00550AEF">
      <w:pPr>
        <w:ind w:left="-284"/>
        <w:rPr>
          <w:b w:val="0"/>
          <w:noProof w:val="0"/>
        </w:rPr>
      </w:pPr>
      <w:r>
        <w:rPr>
          <w:bCs/>
          <w:noProof w:val="0"/>
        </w:rPr>
        <w:t xml:space="preserve">Friday </w:t>
      </w:r>
      <w:r w:rsidRPr="00550AEF">
        <w:rPr>
          <w:noProof w:val="0"/>
        </w:rPr>
        <w:t>8 p.m</w:t>
      </w:r>
      <w:r>
        <w:rPr>
          <w:b w:val="0"/>
          <w:noProof w:val="0"/>
        </w:rPr>
        <w:t>. Charles Dunne and Parents</w:t>
      </w:r>
    </w:p>
    <w:p w:rsidR="00550AEF" w:rsidRPr="00F7068E" w:rsidRDefault="00550AEF" w:rsidP="00550AEF">
      <w:pPr>
        <w:ind w:left="-284"/>
        <w:rPr>
          <w:b w:val="0"/>
          <w:noProof w:val="0"/>
        </w:rPr>
      </w:pPr>
      <w:r w:rsidRPr="00F7068E">
        <w:rPr>
          <w:bCs/>
          <w:noProof w:val="0"/>
        </w:rPr>
        <w:t>Saturday 10 a.</w:t>
      </w:r>
      <w:r w:rsidRPr="00F7068E">
        <w:rPr>
          <w:b w:val="0"/>
          <w:noProof w:val="0"/>
        </w:rPr>
        <w:t xml:space="preserve">m. </w:t>
      </w:r>
      <w:r>
        <w:rPr>
          <w:b w:val="0"/>
          <w:noProof w:val="0"/>
        </w:rPr>
        <w:t xml:space="preserve">Thomas </w:t>
      </w:r>
      <w:proofErr w:type="spellStart"/>
      <w:r>
        <w:rPr>
          <w:b w:val="0"/>
          <w:noProof w:val="0"/>
        </w:rPr>
        <w:t>Kinahan</w:t>
      </w:r>
      <w:proofErr w:type="spellEnd"/>
      <w:r w:rsidR="00D569CC">
        <w:rPr>
          <w:b w:val="0"/>
          <w:noProof w:val="0"/>
        </w:rPr>
        <w:t>,</w:t>
      </w:r>
    </w:p>
    <w:p w:rsidR="00550AEF" w:rsidRPr="00F7068E" w:rsidRDefault="00D569CC" w:rsidP="00550AEF">
      <w:pPr>
        <w:ind w:left="-284"/>
        <w:rPr>
          <w:b w:val="0"/>
          <w:noProof w:val="0"/>
        </w:rPr>
      </w:pPr>
      <w:r>
        <w:rPr>
          <w:b w:val="0"/>
          <w:bCs/>
          <w:noProof w:val="0"/>
        </w:rPr>
        <w:t xml:space="preserve">Frank </w:t>
      </w:r>
      <w:r w:rsidR="00550AEF" w:rsidRPr="00F7068E">
        <w:rPr>
          <w:b w:val="0"/>
          <w:bCs/>
          <w:noProof w:val="0"/>
        </w:rPr>
        <w:t>Smith and deceased family</w:t>
      </w:r>
    </w:p>
    <w:p w:rsidR="00550AEF" w:rsidRPr="00E91C23" w:rsidRDefault="004F6FD0" w:rsidP="00550AEF">
      <w:pPr>
        <w:ind w:left="-284"/>
        <w:outlineLvl w:val="0"/>
        <w:rPr>
          <w:rFonts w:ascii="Constantia" w:hAnsi="Constantia"/>
          <w:i/>
          <w:sz w:val="36"/>
        </w:rPr>
      </w:pPr>
      <w:r>
        <w:rPr>
          <w:rFonts w:ascii="Constantia" w:hAnsi="Constantia"/>
          <w:i/>
          <w:sz w:val="36"/>
        </w:rPr>
        <w:drawing>
          <wp:anchor distT="0" distB="0" distL="114300" distR="114300" simplePos="0" relativeHeight="251665408" behindDoc="1" locked="0" layoutInCell="1" allowOverlap="1">
            <wp:simplePos x="0" y="0"/>
            <wp:positionH relativeFrom="column">
              <wp:posOffset>-160020</wp:posOffset>
            </wp:positionH>
            <wp:positionV relativeFrom="paragraph">
              <wp:posOffset>-3175</wp:posOffset>
            </wp:positionV>
            <wp:extent cx="2341880" cy="1494155"/>
            <wp:effectExtent l="19050" t="0" r="1270" b="0"/>
            <wp:wrapTight wrapText="bothSides">
              <wp:wrapPolygon edited="0">
                <wp:start x="-176" y="0"/>
                <wp:lineTo x="-176" y="21205"/>
                <wp:lineTo x="21612" y="21205"/>
                <wp:lineTo x="21612" y="0"/>
                <wp:lineTo x="-176" y="0"/>
              </wp:wrapPolygon>
            </wp:wrapTight>
            <wp:docPr id="3" name="Picture 1" descr="C:\Users\Brendan\Pictures\1KUDO\CONTENT\LIT_OT_C\01\OTC_11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1KUDO\CONTENT\LIT_OT_C\01\OTC_11G.TIF"/>
                    <pic:cNvPicPr>
                      <a:picLocks noChangeAspect="1" noChangeArrowheads="1"/>
                    </pic:cNvPicPr>
                  </pic:nvPicPr>
                  <pic:blipFill>
                    <a:blip r:embed="rId7" cstate="print"/>
                    <a:srcRect/>
                    <a:stretch>
                      <a:fillRect/>
                    </a:stretch>
                  </pic:blipFill>
                  <pic:spPr bwMode="auto">
                    <a:xfrm>
                      <a:off x="0" y="0"/>
                      <a:ext cx="2341880" cy="1494155"/>
                    </a:xfrm>
                    <a:prstGeom prst="rect">
                      <a:avLst/>
                    </a:prstGeom>
                    <a:noFill/>
                    <a:ln w="9525">
                      <a:noFill/>
                      <a:miter lim="800000"/>
                      <a:headEnd/>
                      <a:tailEnd/>
                    </a:ln>
                  </pic:spPr>
                </pic:pic>
              </a:graphicData>
            </a:graphic>
          </wp:anchor>
        </w:drawing>
      </w:r>
      <w:r w:rsidR="00550AEF">
        <w:rPr>
          <w:rFonts w:ascii="Constantia" w:hAnsi="Constantia"/>
          <w:i/>
          <w:sz w:val="36"/>
        </w:rPr>
        <w:t>Eleventh Sunday in Ordinary Time</w:t>
      </w:r>
    </w:p>
    <w:p w:rsidR="00550AEF" w:rsidRPr="00E91C23" w:rsidRDefault="00550AEF" w:rsidP="00550AEF">
      <w:pPr>
        <w:ind w:left="-284"/>
      </w:pPr>
      <w:r>
        <w:t xml:space="preserve"> </w:t>
      </w:r>
      <w:r w:rsidRPr="00E91C23">
        <w:t xml:space="preserve">8 </w:t>
      </w:r>
      <w:r w:rsidRPr="00F927D6">
        <w:rPr>
          <w:sz w:val="22"/>
          <w:szCs w:val="22"/>
        </w:rPr>
        <w:t>p.m.</w:t>
      </w:r>
      <w:r w:rsidRPr="00E91C23">
        <w:t xml:space="preserve"> </w:t>
      </w:r>
      <w:r>
        <w:t xml:space="preserve">  </w:t>
      </w:r>
    </w:p>
    <w:p w:rsidR="00550AEF" w:rsidRPr="00E91C23" w:rsidRDefault="00550AEF" w:rsidP="00550AEF">
      <w:pPr>
        <w:ind w:left="-284"/>
      </w:pPr>
      <w:r w:rsidRPr="00E91C23">
        <w:t>9.30</w:t>
      </w:r>
      <w:r w:rsidRPr="00F927D6">
        <w:rPr>
          <w:sz w:val="20"/>
          <w:szCs w:val="20"/>
        </w:rPr>
        <w:t>a.m.</w:t>
      </w:r>
      <w:r>
        <w:rPr>
          <w:sz w:val="20"/>
          <w:szCs w:val="20"/>
        </w:rPr>
        <w:t xml:space="preserve"> </w:t>
      </w:r>
    </w:p>
    <w:p w:rsidR="00550AEF" w:rsidRDefault="00550AEF" w:rsidP="00550AEF">
      <w:pPr>
        <w:ind w:left="-284"/>
        <w:rPr>
          <w:b w:val="0"/>
        </w:rPr>
      </w:pPr>
      <w:r w:rsidRPr="00E91C23">
        <w:t>11</w:t>
      </w:r>
      <w:r w:rsidRPr="00F927D6">
        <w:rPr>
          <w:sz w:val="22"/>
          <w:szCs w:val="22"/>
        </w:rPr>
        <w:t>a.m</w:t>
      </w:r>
      <w:r w:rsidRPr="00E91C23">
        <w:t xml:space="preserve">. </w:t>
      </w:r>
      <w:r>
        <w:t xml:space="preserve">  </w:t>
      </w:r>
      <w:r w:rsidR="009F612B">
        <w:rPr>
          <w:b w:val="0"/>
        </w:rPr>
        <w:t xml:space="preserve">Seamus </w:t>
      </w:r>
      <w:r>
        <w:rPr>
          <w:b w:val="0"/>
        </w:rPr>
        <w:t xml:space="preserve"> Dunican M.M.</w:t>
      </w:r>
    </w:p>
    <w:p w:rsidR="00550AEF" w:rsidRPr="00550AEF" w:rsidRDefault="00550AEF" w:rsidP="00550AEF">
      <w:pPr>
        <w:ind w:left="-284"/>
        <w:rPr>
          <w:b w:val="0"/>
        </w:rPr>
      </w:pPr>
      <w:r w:rsidRPr="00550AEF">
        <w:rPr>
          <w:b w:val="0"/>
        </w:rPr>
        <w:t>Tom and Margaret Cantwell</w:t>
      </w:r>
      <w:r w:rsidR="009F612B">
        <w:rPr>
          <w:b w:val="0"/>
        </w:rPr>
        <w:t>,</w:t>
      </w:r>
      <w:r w:rsidRPr="00550AEF">
        <w:rPr>
          <w:b w:val="0"/>
        </w:rPr>
        <w:t xml:space="preserve"> Tullamore Rd.</w:t>
      </w:r>
    </w:p>
    <w:p w:rsidR="00550AEF" w:rsidRDefault="00550AEF" w:rsidP="00550AEF">
      <w:pPr>
        <w:ind w:left="-284"/>
        <w:rPr>
          <w:b w:val="0"/>
        </w:rPr>
      </w:pPr>
      <w:r w:rsidRPr="00550AEF">
        <w:rPr>
          <w:b w:val="0"/>
        </w:rPr>
        <w:t>Therese and Noel Scally</w:t>
      </w:r>
    </w:p>
    <w:p w:rsidR="006B28A0" w:rsidRDefault="006B28A0" w:rsidP="00550AEF">
      <w:pPr>
        <w:ind w:left="-284"/>
        <w:rPr>
          <w:b w:val="0"/>
        </w:rPr>
      </w:pPr>
      <w:r>
        <w:rPr>
          <w:b w:val="0"/>
        </w:rPr>
        <w:drawing>
          <wp:anchor distT="0" distB="0" distL="114300" distR="114300" simplePos="0" relativeHeight="251661312" behindDoc="1" locked="0" layoutInCell="1" allowOverlap="1">
            <wp:simplePos x="0" y="0"/>
            <wp:positionH relativeFrom="column">
              <wp:posOffset>3404235</wp:posOffset>
            </wp:positionH>
            <wp:positionV relativeFrom="paragraph">
              <wp:posOffset>87630</wp:posOffset>
            </wp:positionV>
            <wp:extent cx="744220" cy="743585"/>
            <wp:effectExtent l="19050" t="0" r="0" b="0"/>
            <wp:wrapTight wrapText="bothSides">
              <wp:wrapPolygon edited="0">
                <wp:start x="-553" y="0"/>
                <wp:lineTo x="-553" y="21028"/>
                <wp:lineTo x="21563" y="21028"/>
                <wp:lineTo x="21563" y="0"/>
                <wp:lineTo x="-553" y="0"/>
              </wp:wrapPolygon>
            </wp:wrapTight>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744220" cy="743585"/>
                    </a:xfrm>
                    <a:prstGeom prst="rect">
                      <a:avLst/>
                    </a:prstGeom>
                    <a:noFill/>
                  </pic:spPr>
                </pic:pic>
              </a:graphicData>
            </a:graphic>
          </wp:anchor>
        </w:drawing>
      </w:r>
    </w:p>
    <w:p w:rsidR="00550AEF" w:rsidRDefault="00550AEF" w:rsidP="006B28A0">
      <w:pPr>
        <w:ind w:left="-284"/>
        <w:rPr>
          <w:b w:val="0"/>
        </w:rPr>
      </w:pPr>
      <w:r>
        <w:t xml:space="preserve">Please pray for the repose of the souls of John OConnor, Main St who died in England. </w:t>
      </w:r>
      <w:r w:rsidR="00DC525E">
        <w:t>Funeral arrangements later.</w:t>
      </w:r>
    </w:p>
    <w:p w:rsidR="00550AEF" w:rsidRDefault="00550AEF" w:rsidP="00550AEF">
      <w:pPr>
        <w:ind w:left="-284"/>
        <w:outlineLvl w:val="0"/>
        <w:rPr>
          <w:b w:val="0"/>
        </w:rPr>
      </w:pPr>
    </w:p>
    <w:p w:rsidR="006B28A0" w:rsidRDefault="00550AEF" w:rsidP="00550AEF">
      <w:pPr>
        <w:ind w:left="-284"/>
        <w:outlineLvl w:val="0"/>
        <w:rPr>
          <w:b w:val="0"/>
        </w:rPr>
      </w:pPr>
      <w:r w:rsidRPr="003F4B4C">
        <w:t>We wish all the boys and girls who are doing exams</w:t>
      </w:r>
      <w:r>
        <w:rPr>
          <w:b w:val="0"/>
        </w:rPr>
        <w:t xml:space="preserve"> at this time every blessing and success.</w:t>
      </w:r>
    </w:p>
    <w:p w:rsidR="000876FC" w:rsidRDefault="000876FC" w:rsidP="00550AEF">
      <w:pPr>
        <w:ind w:left="-284"/>
        <w:outlineLvl w:val="0"/>
        <w:rPr>
          <w:b w:val="0"/>
        </w:rPr>
      </w:pPr>
    </w:p>
    <w:p w:rsidR="00BE1944" w:rsidRDefault="00BE1944" w:rsidP="00550AEF">
      <w:pPr>
        <w:ind w:left="-284"/>
        <w:outlineLvl w:val="0"/>
        <w:rPr>
          <w:b w:val="0"/>
        </w:rPr>
      </w:pPr>
      <w:r>
        <w:t xml:space="preserve">Next Sunday the </w:t>
      </w:r>
      <w:r w:rsidR="002414FB">
        <w:t>Sacred Heart Fathers will spe</w:t>
      </w:r>
      <w:r>
        <w:t xml:space="preserve">ak at the </w:t>
      </w:r>
      <w:r w:rsidR="000876FC">
        <w:t>Masses.</w:t>
      </w:r>
    </w:p>
    <w:p w:rsidR="00550AEF" w:rsidRPr="00EE3A88" w:rsidRDefault="006B28A0" w:rsidP="00550AEF">
      <w:pPr>
        <w:ind w:left="-284"/>
        <w:outlineLvl w:val="0"/>
        <w:rPr>
          <w:b w:val="0"/>
        </w:rPr>
      </w:pPr>
      <w:r>
        <w:rPr>
          <w:b w:val="0"/>
        </w:rPr>
        <w:drawing>
          <wp:anchor distT="0" distB="0" distL="114300" distR="114300" simplePos="0" relativeHeight="251666432" behindDoc="1" locked="0" layoutInCell="1" allowOverlap="1">
            <wp:simplePos x="0" y="0"/>
            <wp:positionH relativeFrom="column">
              <wp:posOffset>-50800</wp:posOffset>
            </wp:positionH>
            <wp:positionV relativeFrom="paragraph">
              <wp:posOffset>103505</wp:posOffset>
            </wp:positionV>
            <wp:extent cx="1584325" cy="852805"/>
            <wp:effectExtent l="19050" t="0" r="0" b="0"/>
            <wp:wrapTight wrapText="bothSides">
              <wp:wrapPolygon edited="0">
                <wp:start x="-260" y="0"/>
                <wp:lineTo x="-260" y="21230"/>
                <wp:lineTo x="21557" y="21230"/>
                <wp:lineTo x="21557" y="0"/>
                <wp:lineTo x="-260" y="0"/>
              </wp:wrapPolygon>
            </wp:wrapTight>
            <wp:docPr id="8" name="Picture 2" descr="C:\Users\Brendan\Pictures\1KUDO\CONTENT\LIT_OT_C\01\OTC_1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1KUDO\CONTENT\LIT_OT_C\01\OTC_16D.TIF"/>
                    <pic:cNvPicPr>
                      <a:picLocks noChangeAspect="1" noChangeArrowheads="1"/>
                    </pic:cNvPicPr>
                  </pic:nvPicPr>
                  <pic:blipFill>
                    <a:blip r:embed="rId9" cstate="print"/>
                    <a:srcRect/>
                    <a:stretch>
                      <a:fillRect/>
                    </a:stretch>
                  </pic:blipFill>
                  <pic:spPr bwMode="auto">
                    <a:xfrm>
                      <a:off x="0" y="0"/>
                      <a:ext cx="1584325" cy="852805"/>
                    </a:xfrm>
                    <a:prstGeom prst="rect">
                      <a:avLst/>
                    </a:prstGeom>
                    <a:noFill/>
                    <a:ln w="9525">
                      <a:noFill/>
                      <a:miter lim="800000"/>
                      <a:headEnd/>
                      <a:tailEnd/>
                    </a:ln>
                  </pic:spPr>
                </pic:pic>
              </a:graphicData>
            </a:graphic>
          </wp:anchor>
        </w:drawing>
      </w:r>
    </w:p>
    <w:p w:rsidR="00550AEF" w:rsidRPr="00377D2A" w:rsidRDefault="00550AEF" w:rsidP="00550AEF">
      <w:pPr>
        <w:ind w:left="-284"/>
        <w:rPr>
          <w:b w:val="0"/>
          <w:sz w:val="22"/>
        </w:rPr>
      </w:pPr>
      <w:r w:rsidRPr="00377D2A">
        <w:rPr>
          <w:b w:val="0"/>
          <w:sz w:val="22"/>
        </w:rPr>
        <w:t>W</w:t>
      </w:r>
      <w:r w:rsidR="006B28A0" w:rsidRPr="006B28A0">
        <w:rPr>
          <w:rStyle w:val="Normal"/>
          <w:rFonts w:ascii="Times New Roman" w:hAnsi="Times New Roman"/>
          <w:snapToGrid w:val="0"/>
          <w:color w:val="000000"/>
          <w:w w:val="0"/>
          <w:sz w:val="0"/>
          <w:szCs w:val="0"/>
          <w:u w:color="000000"/>
          <w:bdr w:val="none" w:sz="0" w:space="0" w:color="000000"/>
          <w:shd w:val="clear" w:color="000000" w:fill="000000"/>
          <w:lang/>
        </w:rPr>
        <w:t xml:space="preserve"> </w:t>
      </w:r>
      <w:r w:rsidRPr="00377D2A">
        <w:rPr>
          <w:b w:val="0"/>
          <w:sz w:val="22"/>
        </w:rPr>
        <w:t xml:space="preserve">e hope to establish a </w:t>
      </w:r>
      <w:r w:rsidRPr="00377D2A">
        <w:rPr>
          <w:sz w:val="22"/>
        </w:rPr>
        <w:t>Ministry of Intercession</w:t>
      </w:r>
      <w:r w:rsidRPr="00377D2A">
        <w:rPr>
          <w:b w:val="0"/>
          <w:sz w:val="22"/>
        </w:rPr>
        <w:t xml:space="preserve"> in the Parish. People can write their petition and place it in the Petition Box at the front of the church. Your petition will be kept private and your intentions will be prayed for </w:t>
      </w:r>
      <w:r>
        <w:rPr>
          <w:b w:val="0"/>
          <w:sz w:val="22"/>
        </w:rPr>
        <w:t>every</w:t>
      </w:r>
      <w:r w:rsidRPr="00377D2A">
        <w:rPr>
          <w:b w:val="0"/>
          <w:sz w:val="22"/>
        </w:rPr>
        <w:t xml:space="preserve">day at Mass. The Petition Box is made from the old baptismal font in the old church. Those who go to morning Mass have already made the commitment to pray for your intentions </w:t>
      </w:r>
      <w:r>
        <w:rPr>
          <w:b w:val="0"/>
          <w:sz w:val="22"/>
        </w:rPr>
        <w:t>every</w:t>
      </w:r>
      <w:r w:rsidRPr="00377D2A">
        <w:rPr>
          <w:b w:val="0"/>
          <w:sz w:val="22"/>
        </w:rPr>
        <w:t xml:space="preserve">day. You can write your petition at home or in the church on the Petition Cards provided. </w:t>
      </w:r>
      <w:r w:rsidRPr="00377D2A">
        <w:rPr>
          <w:sz w:val="22"/>
        </w:rPr>
        <w:t>Do not place Money with the petitions.</w:t>
      </w:r>
    </w:p>
    <w:p w:rsidR="004F6FD0" w:rsidRPr="00A92930" w:rsidRDefault="004F6FD0" w:rsidP="004F6FD0">
      <w:pPr>
        <w:ind w:left="-284"/>
        <w:rPr>
          <w:b w:val="0"/>
          <w:sz w:val="32"/>
          <w:szCs w:val="32"/>
        </w:rPr>
      </w:pPr>
      <w:r w:rsidRPr="00A92930">
        <w:rPr>
          <w:b w:val="0"/>
          <w:sz w:val="32"/>
          <w:szCs w:val="32"/>
        </w:rPr>
        <w:t xml:space="preserve">Abortion Legislation </w:t>
      </w:r>
    </w:p>
    <w:p w:rsidR="004F6FD0" w:rsidRPr="00D569CC" w:rsidRDefault="004F6FD0" w:rsidP="004F6FD0">
      <w:pPr>
        <w:ind w:left="-284"/>
        <w:rPr>
          <w:b w:val="0"/>
        </w:rPr>
      </w:pPr>
      <w:r w:rsidRPr="00D569CC">
        <w:rPr>
          <w:b w:val="0"/>
        </w:rPr>
        <w:t xml:space="preserve">The right to life is the most fundamental of all rights because it is the foundation of all other rights. Assurances that the Abortion Bill will provide very ‘limited’ access to abortion in response to suicidal ideation are unreliable. The Abortion Bill, in keeping with the X Case judgement, is clear that the risk of suicide need not be “immediate” or “inevitable” to satisfy a judgement “in good faith”, that there is a risk to the life of a mother. The Abortion </w:t>
      </w:r>
      <w:r w:rsidRPr="00D569CC">
        <w:rPr>
          <w:b w:val="0"/>
        </w:rPr>
        <w:lastRenderedPageBreak/>
        <w:t xml:space="preserve">Bill fails to adequately balance the right to life of the mother with that of the baby, something which current law and medical practice does. This [medical practice] has </w:t>
      </w:r>
      <w:r w:rsidR="00DC525E">
        <w:rPr>
          <w:b w:val="0"/>
        </w:rPr>
        <w:drawing>
          <wp:anchor distT="0" distB="0" distL="114300" distR="114300" simplePos="0" relativeHeight="251668480" behindDoc="1" locked="0" layoutInCell="1" allowOverlap="1">
            <wp:simplePos x="0" y="0"/>
            <wp:positionH relativeFrom="column">
              <wp:posOffset>-50800</wp:posOffset>
            </wp:positionH>
            <wp:positionV relativeFrom="paragraph">
              <wp:posOffset>-1905</wp:posOffset>
            </wp:positionV>
            <wp:extent cx="2432685" cy="1828800"/>
            <wp:effectExtent l="19050" t="0" r="5715" b="0"/>
            <wp:wrapTight wrapText="bothSides">
              <wp:wrapPolygon edited="0">
                <wp:start x="-169" y="0"/>
                <wp:lineTo x="-169" y="21375"/>
                <wp:lineTo x="21651" y="21375"/>
                <wp:lineTo x="21651" y="0"/>
                <wp:lineTo x="-169" y="0"/>
              </wp:wrapPolygon>
            </wp:wrapTight>
            <wp:docPr id="11" name="Picture 9" descr="https://encrypted-tbn2.gstatic.com/images?q=tbn:ANd9GcRyc3TKi42zCveFh7LzxrHKFfeXBC9l3x6zQMghW02UW7VptM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2.gstatic.com/images?q=tbn:ANd9GcRyc3TKi42zCveFh7LzxrHKFfeXBC9l3x6zQMghW02UW7VptMHO"/>
                    <pic:cNvPicPr>
                      <a:picLocks noChangeAspect="1" noChangeArrowheads="1"/>
                    </pic:cNvPicPr>
                  </pic:nvPicPr>
                  <pic:blipFill>
                    <a:blip r:embed="rId10" cstate="print"/>
                    <a:srcRect/>
                    <a:stretch>
                      <a:fillRect/>
                    </a:stretch>
                  </pic:blipFill>
                  <pic:spPr bwMode="auto">
                    <a:xfrm>
                      <a:off x="0" y="0"/>
                      <a:ext cx="2432685" cy="1828800"/>
                    </a:xfrm>
                    <a:prstGeom prst="rect">
                      <a:avLst/>
                    </a:prstGeom>
                    <a:noFill/>
                    <a:ln w="9525">
                      <a:noFill/>
                      <a:miter lim="800000"/>
                      <a:headEnd/>
                      <a:tailEnd/>
                    </a:ln>
                  </pic:spPr>
                </pic:pic>
              </a:graphicData>
            </a:graphic>
          </wp:anchor>
        </w:drawing>
      </w:r>
      <w:r w:rsidRPr="00D569CC">
        <w:rPr>
          <w:b w:val="0"/>
        </w:rPr>
        <w:t>contributed to Ireland continuing to be one of the safest countries to carry an unborn baby through to birth. On the basis of testimony from medical professionals abortion is not an appropriate treatment for suicidal ideation.</w:t>
      </w:r>
    </w:p>
    <w:p w:rsidR="004F6FD0" w:rsidRPr="00D569CC" w:rsidRDefault="004F6FD0" w:rsidP="004F6FD0">
      <w:pPr>
        <w:ind w:left="-284"/>
        <w:rPr>
          <w:b w:val="0"/>
        </w:rPr>
      </w:pPr>
    </w:p>
    <w:p w:rsidR="004F6FD0" w:rsidRPr="00D569CC" w:rsidRDefault="004F6FD0" w:rsidP="004F6FD0">
      <w:pPr>
        <w:ind w:left="-284"/>
        <w:rPr>
          <w:b w:val="0"/>
        </w:rPr>
      </w:pPr>
      <w:r w:rsidRPr="00D569CC">
        <w:rPr>
          <w:b w:val="0"/>
        </w:rPr>
        <w:t>“We have to ask the question again: in what other area would a ‘treatment’ that is not appropriate, that brings clear risks to the health of a mother - and which results in the death of  another totally innocent person - be legislated for by our public  representatives?”- Archbishop Michael Neary, 2 June 2013.</w:t>
      </w:r>
    </w:p>
    <w:p w:rsidR="004F6FD0" w:rsidRPr="00D569CC" w:rsidRDefault="004F6FD0" w:rsidP="004F6FD0">
      <w:pPr>
        <w:ind w:left="-284"/>
        <w:rPr>
          <w:b w:val="0"/>
          <w:sz w:val="28"/>
          <w:szCs w:val="28"/>
        </w:rPr>
      </w:pPr>
      <w:r w:rsidRPr="00D569CC">
        <w:rPr>
          <w:b w:val="0"/>
          <w:sz w:val="28"/>
          <w:szCs w:val="28"/>
        </w:rPr>
        <w:t xml:space="preserve">Extract from Prayer for the Child in the Womb  </w:t>
      </w:r>
    </w:p>
    <w:p w:rsidR="004F6FD0" w:rsidRPr="00D569CC" w:rsidRDefault="004F6FD0" w:rsidP="004F6FD0">
      <w:pPr>
        <w:ind w:left="-284"/>
        <w:rPr>
          <w:b w:val="0"/>
        </w:rPr>
      </w:pPr>
      <w:r w:rsidRPr="00D569CC">
        <w:rPr>
          <w:b w:val="0"/>
        </w:rPr>
        <w:t>Guide the work of doctors, nurses and midwives. May the life of a mother and her baby in the womb be equally cherished and respected.  Amen</w:t>
      </w:r>
    </w:p>
    <w:p w:rsidR="004F6FD0" w:rsidRPr="00D569CC" w:rsidRDefault="004F6FD0" w:rsidP="004F6FD0">
      <w:pPr>
        <w:ind w:left="-284"/>
        <w:rPr>
          <w:b w:val="0"/>
        </w:rPr>
      </w:pPr>
      <w:r w:rsidRPr="00D569CC">
        <w:rPr>
          <w:b w:val="0"/>
        </w:rPr>
        <w:t xml:space="preserve">“We must never be </w:t>
      </w:r>
      <w:r w:rsidR="00DC525E">
        <w:rPr>
          <w:b w:val="0"/>
        </w:rPr>
        <w:t>afraid to allow our faith to</w:t>
      </w:r>
      <w:r w:rsidRPr="00D569CC">
        <w:rPr>
          <w:b w:val="0"/>
        </w:rPr>
        <w:t xml:space="preserve"> influence and shape our political choices, especially on questions which involve the most basic human values, such as the right to life itself.” -   Archbishop Charles J Brown, 2 June 2013.</w:t>
      </w:r>
    </w:p>
    <w:p w:rsidR="004F6FD0" w:rsidRPr="00D569CC" w:rsidRDefault="004F6FD0" w:rsidP="004F6FD0">
      <w:pPr>
        <w:ind w:left="-284"/>
        <w:rPr>
          <w:b w:val="0"/>
        </w:rPr>
      </w:pPr>
      <w:r w:rsidRPr="00D569CC">
        <w:rPr>
          <w:b w:val="0"/>
        </w:rPr>
        <w:t xml:space="preserve">“From the moment of conception, every human life is sacred and precious. Everyone who recognises the wonder of human life appreciates that” - Bishop John Kirby, 3 June 2013. </w:t>
      </w:r>
    </w:p>
    <w:p w:rsidR="00550AEF" w:rsidRPr="00162DBE" w:rsidRDefault="00550AEF" w:rsidP="00550AEF">
      <w:pPr>
        <w:spacing w:before="100" w:beforeAutospacing="1" w:after="100" w:afterAutospacing="1"/>
        <w:ind w:left="-284"/>
        <w:rPr>
          <w:sz w:val="22"/>
          <w:szCs w:val="22"/>
        </w:rPr>
      </w:pPr>
    </w:p>
    <w:p w:rsidR="00550AEF" w:rsidRDefault="00550AEF" w:rsidP="004F6FD0">
      <w:pPr>
        <w:ind w:left="-284"/>
        <w:rPr>
          <w:b w:val="0"/>
          <w:sz w:val="22"/>
          <w:szCs w:val="22"/>
        </w:rPr>
      </w:pPr>
      <w:r w:rsidRPr="00162DBE">
        <w:rPr>
          <w:bCs/>
          <w:sz w:val="22"/>
          <w:szCs w:val="22"/>
        </w:rPr>
        <w:t xml:space="preserve">KILBEGGAN KNIGHTHOOD FESTIVAL 2013- </w:t>
      </w:r>
      <w:r w:rsidR="004F6FD0">
        <w:rPr>
          <w:bCs/>
          <w:sz w:val="22"/>
          <w:szCs w:val="22"/>
        </w:rPr>
        <w:t xml:space="preserve">Congratulations to all involved in the Festival. It was a wonderful event and was enjoyed especially by the children. </w:t>
      </w:r>
      <w:r w:rsidR="004F6FD0">
        <w:rPr>
          <w:b w:val="0"/>
          <w:sz w:val="22"/>
          <w:szCs w:val="22"/>
        </w:rPr>
        <w:t>It was wonderful that the weather was so good.</w:t>
      </w:r>
    </w:p>
    <w:p w:rsidR="004F6FD0" w:rsidRDefault="004F6FD0" w:rsidP="004F6FD0">
      <w:pPr>
        <w:ind w:left="-284"/>
        <w:rPr>
          <w:b w:val="0"/>
          <w:sz w:val="22"/>
          <w:szCs w:val="22"/>
        </w:rPr>
      </w:pPr>
    </w:p>
    <w:p w:rsidR="004F6FD0" w:rsidRPr="004F6FD0" w:rsidRDefault="004F6FD0" w:rsidP="004F6FD0">
      <w:pPr>
        <w:ind w:left="-284"/>
        <w:contextualSpacing w:val="0"/>
        <w:rPr>
          <w:rFonts w:ascii="Times New Roman" w:hAnsi="Times New Roman"/>
          <w:b w:val="0"/>
          <w:noProof w:val="0"/>
        </w:rPr>
      </w:pPr>
      <w:r w:rsidRPr="004F6FD0">
        <w:rPr>
          <w:rFonts w:ascii="Calibri" w:hAnsi="Calibri"/>
          <w:bCs/>
          <w:noProof w:val="0"/>
        </w:rPr>
        <w:t>Rahugh Gathering</w:t>
      </w:r>
      <w:proofErr w:type="gramStart"/>
      <w:r w:rsidRPr="004F6FD0">
        <w:rPr>
          <w:rFonts w:ascii="Calibri" w:hAnsi="Calibri"/>
          <w:b w:val="0"/>
          <w:noProof w:val="0"/>
        </w:rPr>
        <w:t>:-</w:t>
      </w:r>
      <w:proofErr w:type="gramEnd"/>
      <w:r w:rsidRPr="004F6FD0">
        <w:rPr>
          <w:rFonts w:ascii="Calibri" w:hAnsi="Calibri"/>
          <w:b w:val="0"/>
          <w:noProof w:val="0"/>
        </w:rPr>
        <w:t xml:space="preserve"> An important Info meeting for Stewarts &amp; Helpers on Friday next the 14th @ 9pm in Rahugh Hall. All asked to attend. Plans, work &amp; music rehearsals are in Full swing in Rahugh in preparation for the Rahugh Gathering Festival 22nd &amp; 23rd June. </w:t>
      </w:r>
      <w:proofErr w:type="gramStart"/>
      <w:r w:rsidRPr="004F6FD0">
        <w:rPr>
          <w:rFonts w:ascii="Calibri" w:hAnsi="Calibri"/>
          <w:b w:val="0"/>
          <w:noProof w:val="0"/>
        </w:rPr>
        <w:t>All looking forward to a great day for all the family.</w:t>
      </w:r>
      <w:proofErr w:type="gramEnd"/>
      <w:r w:rsidRPr="004F6FD0">
        <w:rPr>
          <w:rFonts w:ascii="Calibri" w:hAnsi="Calibri"/>
          <w:b w:val="0"/>
          <w:noProof w:val="0"/>
        </w:rPr>
        <w:t xml:space="preserve"> </w:t>
      </w:r>
      <w:proofErr w:type="gramStart"/>
      <w:r w:rsidRPr="004F6FD0">
        <w:rPr>
          <w:rFonts w:ascii="Calibri" w:hAnsi="Calibri"/>
          <w:b w:val="0"/>
          <w:noProof w:val="0"/>
        </w:rPr>
        <w:t>Free Car park.</w:t>
      </w:r>
      <w:proofErr w:type="gramEnd"/>
    </w:p>
    <w:p w:rsidR="004F6FD0" w:rsidRPr="00162DBE" w:rsidRDefault="004F6FD0" w:rsidP="004F6FD0">
      <w:pPr>
        <w:ind w:left="-284"/>
        <w:rPr>
          <w:b w:val="0"/>
          <w:sz w:val="22"/>
          <w:szCs w:val="22"/>
        </w:rPr>
      </w:pPr>
    </w:p>
    <w:p w:rsidR="00550AEF" w:rsidRDefault="00550AEF" w:rsidP="00550AEF">
      <w:pPr>
        <w:ind w:left="-284"/>
        <w:rPr>
          <w:rFonts w:ascii="Calibri" w:hAnsi="Calibri"/>
          <w:b w:val="0"/>
          <w:bCs/>
          <w:noProof w:val="0"/>
          <w:sz w:val="22"/>
          <w:szCs w:val="22"/>
        </w:rPr>
      </w:pPr>
      <w:r w:rsidRPr="00162DBE">
        <w:rPr>
          <w:rFonts w:ascii="Calibri" w:hAnsi="Calibri"/>
          <w:bCs/>
          <w:noProof w:val="0"/>
          <w:sz w:val="22"/>
          <w:szCs w:val="22"/>
        </w:rPr>
        <w:t>RAHUGH GATHERING FESTIVAL</w:t>
      </w:r>
      <w:r w:rsidRPr="00162DBE">
        <w:rPr>
          <w:rFonts w:ascii="Calibri" w:hAnsi="Calibri"/>
          <w:b w:val="0"/>
          <w:noProof w:val="0"/>
          <w:sz w:val="22"/>
          <w:szCs w:val="22"/>
        </w:rPr>
        <w:t xml:space="preserve"> - </w:t>
      </w:r>
      <w:r w:rsidRPr="00162DBE">
        <w:rPr>
          <w:rFonts w:ascii="Calibri" w:hAnsi="Calibri"/>
          <w:bCs/>
          <w:noProof w:val="0"/>
          <w:sz w:val="22"/>
          <w:szCs w:val="22"/>
        </w:rPr>
        <w:t xml:space="preserve">SAT 22nd of June - SUN 23rd of June. </w:t>
      </w:r>
      <w:r w:rsidRPr="00162DBE">
        <w:rPr>
          <w:rFonts w:ascii="Calibri" w:hAnsi="Calibri"/>
          <w:b w:val="0"/>
          <w:bCs/>
          <w:noProof w:val="0"/>
          <w:sz w:val="22"/>
          <w:szCs w:val="22"/>
        </w:rPr>
        <w:t xml:space="preserve">Everyone </w:t>
      </w:r>
      <w:proofErr w:type="gramStart"/>
      <w:r w:rsidRPr="00162DBE">
        <w:rPr>
          <w:rFonts w:ascii="Calibri" w:hAnsi="Calibri"/>
          <w:b w:val="0"/>
          <w:bCs/>
          <w:noProof w:val="0"/>
          <w:sz w:val="22"/>
          <w:szCs w:val="22"/>
        </w:rPr>
        <w:t>invited . </w:t>
      </w:r>
      <w:proofErr w:type="gramEnd"/>
      <w:r w:rsidRPr="00162DBE">
        <w:rPr>
          <w:rFonts w:ascii="Calibri" w:hAnsi="Calibri"/>
          <w:b w:val="0"/>
          <w:bCs/>
          <w:noProof w:val="0"/>
          <w:sz w:val="22"/>
          <w:szCs w:val="22"/>
        </w:rPr>
        <w:t xml:space="preserve">Commencing with open air Mass on the Sat evening 22nd @ 5pm. Army Band, Music Galore, Sports events, Stalls, Old time Fair, Dancers, </w:t>
      </w:r>
      <w:proofErr w:type="spellStart"/>
      <w:r w:rsidRPr="00162DBE">
        <w:rPr>
          <w:rFonts w:ascii="Calibri" w:hAnsi="Calibri"/>
          <w:b w:val="0"/>
          <w:bCs/>
          <w:noProof w:val="0"/>
          <w:sz w:val="22"/>
          <w:szCs w:val="22"/>
        </w:rPr>
        <w:t>Accordian</w:t>
      </w:r>
      <w:proofErr w:type="spellEnd"/>
      <w:r w:rsidRPr="00162DBE">
        <w:rPr>
          <w:rFonts w:ascii="Calibri" w:hAnsi="Calibri"/>
          <w:b w:val="0"/>
          <w:bCs/>
          <w:noProof w:val="0"/>
          <w:sz w:val="22"/>
          <w:szCs w:val="22"/>
        </w:rPr>
        <w:t xml:space="preserve"> Band Revival, Vintage &amp; Hunt Parade BBQ, Photographic &amp; Art Exhibition</w:t>
      </w:r>
      <w:proofErr w:type="gramStart"/>
      <w:r w:rsidRPr="00162DBE">
        <w:rPr>
          <w:rFonts w:ascii="Calibri" w:hAnsi="Calibri"/>
          <w:b w:val="0"/>
          <w:bCs/>
          <w:noProof w:val="0"/>
          <w:sz w:val="22"/>
          <w:szCs w:val="22"/>
        </w:rPr>
        <w:t>..and</w:t>
      </w:r>
      <w:proofErr w:type="gramEnd"/>
      <w:r w:rsidRPr="00162DBE">
        <w:rPr>
          <w:rFonts w:ascii="Calibri" w:hAnsi="Calibri"/>
          <w:b w:val="0"/>
          <w:bCs/>
          <w:noProof w:val="0"/>
          <w:sz w:val="22"/>
          <w:szCs w:val="22"/>
        </w:rPr>
        <w:t xml:space="preserve"> much more..</w:t>
      </w:r>
      <w:proofErr w:type="gramStart"/>
      <w:r w:rsidRPr="00162DBE">
        <w:rPr>
          <w:rFonts w:ascii="Calibri" w:hAnsi="Calibri"/>
          <w:b w:val="0"/>
          <w:bCs/>
          <w:noProof w:val="0"/>
          <w:sz w:val="22"/>
          <w:szCs w:val="22"/>
        </w:rPr>
        <w:t>over</w:t>
      </w:r>
      <w:proofErr w:type="gramEnd"/>
      <w:r w:rsidRPr="00162DBE">
        <w:rPr>
          <w:rFonts w:ascii="Calibri" w:hAnsi="Calibri"/>
          <w:b w:val="0"/>
          <w:bCs/>
          <w:noProof w:val="0"/>
          <w:sz w:val="22"/>
          <w:szCs w:val="22"/>
        </w:rPr>
        <w:t xml:space="preserve"> the two days.  </w:t>
      </w:r>
      <w:proofErr w:type="gramStart"/>
      <w:r w:rsidRPr="00162DBE">
        <w:rPr>
          <w:rFonts w:ascii="Calibri" w:hAnsi="Calibri"/>
          <w:b w:val="0"/>
          <w:bCs/>
          <w:noProof w:val="0"/>
          <w:sz w:val="22"/>
          <w:szCs w:val="22"/>
        </w:rPr>
        <w:t>Barn Dance at Hazel to close Festival on Sun night.</w:t>
      </w:r>
      <w:proofErr w:type="gramEnd"/>
      <w:r w:rsidRPr="00162DBE">
        <w:rPr>
          <w:rFonts w:ascii="Calibri" w:hAnsi="Calibri"/>
          <w:b w:val="0"/>
          <w:bCs/>
          <w:noProof w:val="0"/>
          <w:sz w:val="22"/>
          <w:szCs w:val="22"/>
        </w:rPr>
        <w:t xml:space="preserve"> </w:t>
      </w:r>
      <w:proofErr w:type="gramStart"/>
      <w:r w:rsidRPr="00162DBE">
        <w:rPr>
          <w:rFonts w:ascii="Calibri" w:hAnsi="Calibri"/>
          <w:b w:val="0"/>
          <w:bCs/>
          <w:noProof w:val="0"/>
          <w:sz w:val="22"/>
          <w:szCs w:val="22"/>
        </w:rPr>
        <w:t>A super weekend for all the family, FREE events &amp; FREE Car Park.</w:t>
      </w:r>
      <w:proofErr w:type="gramEnd"/>
      <w:r w:rsidRPr="00162DBE">
        <w:rPr>
          <w:rFonts w:ascii="Calibri" w:hAnsi="Calibri"/>
          <w:b w:val="0"/>
          <w:bCs/>
          <w:noProof w:val="0"/>
          <w:sz w:val="22"/>
          <w:szCs w:val="22"/>
        </w:rPr>
        <w:t xml:space="preserve"> Each household are asked to put up buntings &amp; flags. </w:t>
      </w:r>
    </w:p>
    <w:p w:rsidR="004F6FD0" w:rsidRPr="00162DBE" w:rsidRDefault="004F6FD0" w:rsidP="00550AEF">
      <w:pPr>
        <w:ind w:left="-284"/>
        <w:rPr>
          <w:rFonts w:ascii="Times New Roman" w:hAnsi="Times New Roman"/>
          <w:b w:val="0"/>
          <w:noProof w:val="0"/>
          <w:sz w:val="22"/>
          <w:szCs w:val="22"/>
        </w:rPr>
      </w:pPr>
    </w:p>
    <w:p w:rsidR="00550AEF" w:rsidRPr="00162DBE" w:rsidRDefault="00550AEF" w:rsidP="00550AEF">
      <w:pPr>
        <w:ind w:left="-284"/>
        <w:rPr>
          <w:rFonts w:ascii="Times New Roman" w:hAnsi="Times New Roman"/>
          <w:b w:val="0"/>
          <w:noProof w:val="0"/>
          <w:sz w:val="22"/>
          <w:szCs w:val="22"/>
        </w:rPr>
      </w:pPr>
      <w:r w:rsidRPr="00162DBE">
        <w:rPr>
          <w:rFonts w:ascii="Times New Roman" w:hAnsi="Times New Roman"/>
          <w:b w:val="0"/>
          <w:noProof w:val="0"/>
          <w:sz w:val="22"/>
          <w:szCs w:val="22"/>
        </w:rPr>
        <w:t> </w:t>
      </w:r>
      <w:r w:rsidRPr="00162DBE">
        <w:rPr>
          <w:rFonts w:ascii="Calibri" w:hAnsi="Calibri"/>
          <w:bCs/>
          <w:noProof w:val="0"/>
          <w:sz w:val="22"/>
          <w:szCs w:val="22"/>
        </w:rPr>
        <w:t xml:space="preserve">CONCERT - CANTOIRI TULACH MHOR </w:t>
      </w:r>
      <w:r w:rsidRPr="00162DBE">
        <w:rPr>
          <w:rFonts w:ascii="Calibri" w:hAnsi="Calibri"/>
          <w:b w:val="0"/>
          <w:bCs/>
          <w:noProof w:val="0"/>
          <w:sz w:val="22"/>
          <w:szCs w:val="22"/>
        </w:rPr>
        <w:t xml:space="preserve">will hold their Annual 3/Night Concert on the </w:t>
      </w:r>
      <w:r w:rsidRPr="00162DBE">
        <w:rPr>
          <w:rFonts w:ascii="Calibri" w:hAnsi="Calibri"/>
          <w:bCs/>
          <w:noProof w:val="0"/>
          <w:sz w:val="22"/>
          <w:szCs w:val="22"/>
        </w:rPr>
        <w:t xml:space="preserve">12th, 13th &amp; </w:t>
      </w:r>
      <w:r w:rsidR="004F6FD0">
        <w:rPr>
          <w:rFonts w:ascii="Calibri" w:hAnsi="Calibri"/>
          <w:bCs/>
          <w:noProof w:val="0"/>
          <w:sz w:val="22"/>
          <w:szCs w:val="22"/>
        </w:rPr>
        <w:t>1</w:t>
      </w:r>
      <w:r w:rsidRPr="00162DBE">
        <w:rPr>
          <w:rFonts w:ascii="Calibri" w:hAnsi="Calibri"/>
          <w:bCs/>
          <w:noProof w:val="0"/>
          <w:sz w:val="22"/>
          <w:szCs w:val="22"/>
        </w:rPr>
        <w:t>4th of June in Tullamore</w:t>
      </w:r>
      <w:r w:rsidRPr="00162DBE">
        <w:rPr>
          <w:rFonts w:ascii="Calibri" w:hAnsi="Calibri"/>
          <w:b w:val="0"/>
          <w:bCs/>
          <w:noProof w:val="0"/>
          <w:sz w:val="22"/>
          <w:szCs w:val="22"/>
        </w:rPr>
        <w:t xml:space="preserve">. Under the Direction of Michael Moore the Concert will feature a wide range of popular music, from Opera to Musicals, Irish Songs, Gospel &amp; much more.  Also on the night will be some of Mr. Moore’s pupils who will provide solos on Piano, Flute, Clarinet, </w:t>
      </w:r>
      <w:proofErr w:type="gramStart"/>
      <w:r w:rsidRPr="00162DBE">
        <w:rPr>
          <w:rFonts w:ascii="Calibri" w:hAnsi="Calibri"/>
          <w:b w:val="0"/>
          <w:bCs/>
          <w:noProof w:val="0"/>
          <w:sz w:val="22"/>
          <w:szCs w:val="22"/>
        </w:rPr>
        <w:t>Irish</w:t>
      </w:r>
      <w:proofErr w:type="gramEnd"/>
      <w:r w:rsidRPr="00162DBE">
        <w:rPr>
          <w:rFonts w:ascii="Calibri" w:hAnsi="Calibri"/>
          <w:b w:val="0"/>
          <w:bCs/>
          <w:noProof w:val="0"/>
          <w:sz w:val="22"/>
          <w:szCs w:val="22"/>
        </w:rPr>
        <w:t xml:space="preserve"> Harp &amp; Voice. Many of Mr Moore’s arrangements of Choral &amp; instrumental items will be performed on the night. </w:t>
      </w:r>
      <w:proofErr w:type="gramStart"/>
      <w:r w:rsidRPr="00162DBE">
        <w:rPr>
          <w:rFonts w:ascii="Calibri" w:hAnsi="Calibri"/>
          <w:b w:val="0"/>
          <w:bCs/>
          <w:noProof w:val="0"/>
          <w:sz w:val="22"/>
          <w:szCs w:val="22"/>
        </w:rPr>
        <w:t>Tickets available from any member of Group from Rahugh &amp; Tullamore.</w:t>
      </w:r>
      <w:proofErr w:type="gramEnd"/>
      <w:r w:rsidRPr="00162DBE">
        <w:rPr>
          <w:rFonts w:ascii="Calibri" w:hAnsi="Calibri"/>
          <w:b w:val="0"/>
          <w:bCs/>
          <w:noProof w:val="0"/>
          <w:sz w:val="22"/>
          <w:szCs w:val="22"/>
        </w:rPr>
        <w:t xml:space="preserve"> </w:t>
      </w:r>
    </w:p>
    <w:p w:rsidR="00550AEF" w:rsidRPr="00162DBE" w:rsidRDefault="00550AEF" w:rsidP="00550AEF">
      <w:pPr>
        <w:ind w:left="-284"/>
        <w:rPr>
          <w:rFonts w:ascii="Times New Roman" w:hAnsi="Times New Roman"/>
          <w:b w:val="0"/>
          <w:noProof w:val="0"/>
          <w:sz w:val="22"/>
          <w:szCs w:val="22"/>
        </w:rPr>
      </w:pPr>
      <w:r w:rsidRPr="00162DBE">
        <w:rPr>
          <w:rFonts w:ascii="Times New Roman" w:hAnsi="Times New Roman"/>
          <w:b w:val="0"/>
          <w:noProof w:val="0"/>
          <w:sz w:val="22"/>
          <w:szCs w:val="22"/>
        </w:rPr>
        <w:t>  </w:t>
      </w:r>
    </w:p>
    <w:p w:rsidR="00550AEF" w:rsidRPr="00D569CC" w:rsidRDefault="00550AEF" w:rsidP="00550AEF">
      <w:pPr>
        <w:ind w:left="-284"/>
        <w:rPr>
          <w:b w:val="0"/>
          <w:sz w:val="20"/>
          <w:szCs w:val="22"/>
        </w:rPr>
      </w:pPr>
      <w:r w:rsidRPr="00D569CC">
        <w:rPr>
          <w:bCs/>
          <w:sz w:val="20"/>
          <w:szCs w:val="22"/>
        </w:rPr>
        <w:t>Rahugh Community Text Alert:</w:t>
      </w:r>
      <w:r w:rsidRPr="00D569CC">
        <w:rPr>
          <w:b w:val="0"/>
          <w:bCs/>
          <w:sz w:val="20"/>
          <w:szCs w:val="22"/>
        </w:rPr>
        <w:t xml:space="preserve"> </w:t>
      </w:r>
      <w:r w:rsidRPr="00D569CC">
        <w:rPr>
          <w:b w:val="0"/>
          <w:sz w:val="20"/>
          <w:szCs w:val="22"/>
        </w:rPr>
        <w:t xml:space="preserve">At a recent meeting in Rahugh, Hall Chairman, Noel Dunne, advised people to have security locks fitted on doors and windows. If a person calls to your house offering a service, make sure to ask for identification. It is also advisable </w:t>
      </w:r>
      <w:r w:rsidRPr="00D569CC">
        <w:rPr>
          <w:b w:val="0"/>
          <w:bCs/>
          <w:sz w:val="20"/>
          <w:szCs w:val="22"/>
        </w:rPr>
        <w:t>not</w:t>
      </w:r>
      <w:r w:rsidRPr="00D569CC">
        <w:rPr>
          <w:b w:val="0"/>
          <w:sz w:val="20"/>
          <w:szCs w:val="22"/>
        </w:rPr>
        <w:t xml:space="preserve"> to leave property, i.e. handbags, visible in your car. Locations of Text Alert Signs have been agreed. </w:t>
      </w:r>
      <w:r w:rsidRPr="00D569CC">
        <w:rPr>
          <w:rFonts w:ascii="Calibri" w:hAnsi="Calibri"/>
          <w:bCs/>
          <w:noProof w:val="0"/>
          <w:sz w:val="20"/>
          <w:szCs w:val="22"/>
        </w:rPr>
        <w:t>Signs are to be erected during the coming weeks, and collections taking place for funding of them in each area.</w:t>
      </w:r>
    </w:p>
    <w:p w:rsidR="004F6FD0" w:rsidRPr="00D569CC" w:rsidRDefault="004F6FD0" w:rsidP="00550AEF">
      <w:pPr>
        <w:spacing w:before="100" w:beforeAutospacing="1" w:after="100" w:afterAutospacing="1"/>
        <w:ind w:left="-284"/>
        <w:rPr>
          <w:sz w:val="20"/>
          <w:szCs w:val="22"/>
        </w:rPr>
      </w:pPr>
    </w:p>
    <w:p w:rsidR="00D569CC" w:rsidRPr="00D569CC" w:rsidRDefault="00D569CC" w:rsidP="00D569CC">
      <w:pPr>
        <w:ind w:left="-284"/>
        <w:contextualSpacing w:val="0"/>
        <w:rPr>
          <w:rFonts w:ascii="Times New Roman" w:hAnsi="Times New Roman"/>
          <w:b w:val="0"/>
          <w:noProof w:val="0"/>
          <w:sz w:val="22"/>
        </w:rPr>
      </w:pPr>
      <w:r w:rsidRPr="00D569CC">
        <w:rPr>
          <w:rFonts w:ascii="Times New Roman" w:hAnsi="Times New Roman"/>
          <w:bCs/>
          <w:noProof w:val="0"/>
          <w:sz w:val="22"/>
        </w:rPr>
        <w:t>Rahugh Community Text Alert</w:t>
      </w:r>
      <w:r w:rsidRPr="00D569CC">
        <w:rPr>
          <w:rFonts w:ascii="Times New Roman" w:hAnsi="Times New Roman"/>
          <w:b w:val="0"/>
          <w:noProof w:val="0"/>
          <w:sz w:val="22"/>
        </w:rPr>
        <w:t xml:space="preserve">: Two females and a man </w:t>
      </w:r>
      <w:proofErr w:type="gramStart"/>
      <w:r w:rsidRPr="00D569CC">
        <w:rPr>
          <w:rFonts w:ascii="Times New Roman" w:hAnsi="Times New Roman"/>
          <w:b w:val="0"/>
          <w:noProof w:val="0"/>
          <w:sz w:val="22"/>
        </w:rPr>
        <w:t>were  recently</w:t>
      </w:r>
      <w:proofErr w:type="gramEnd"/>
      <w:r w:rsidRPr="00D569CC">
        <w:rPr>
          <w:rFonts w:ascii="Times New Roman" w:hAnsi="Times New Roman"/>
          <w:b w:val="0"/>
          <w:noProof w:val="0"/>
          <w:sz w:val="22"/>
        </w:rPr>
        <w:t xml:space="preserve"> seen acting suspiciously in </w:t>
      </w:r>
      <w:proofErr w:type="spellStart"/>
      <w:r w:rsidRPr="00D569CC">
        <w:rPr>
          <w:rFonts w:ascii="Times New Roman" w:hAnsi="Times New Roman"/>
          <w:b w:val="0"/>
          <w:noProof w:val="0"/>
          <w:sz w:val="22"/>
        </w:rPr>
        <w:t>Ballymacugh</w:t>
      </w:r>
      <w:proofErr w:type="spellEnd"/>
      <w:r w:rsidRPr="00D569CC">
        <w:rPr>
          <w:rFonts w:ascii="Times New Roman" w:hAnsi="Times New Roman"/>
          <w:b w:val="0"/>
          <w:noProof w:val="0"/>
          <w:sz w:val="22"/>
        </w:rPr>
        <w:t xml:space="preserve">, Kilbeggan.  Thanks </w:t>
      </w:r>
      <w:proofErr w:type="gramStart"/>
      <w:r w:rsidRPr="00D569CC">
        <w:rPr>
          <w:rFonts w:ascii="Times New Roman" w:hAnsi="Times New Roman"/>
          <w:b w:val="0"/>
          <w:noProof w:val="0"/>
          <w:sz w:val="22"/>
        </w:rPr>
        <w:t>to  two</w:t>
      </w:r>
      <w:proofErr w:type="gramEnd"/>
      <w:r w:rsidRPr="00D569CC">
        <w:rPr>
          <w:rFonts w:ascii="Times New Roman" w:hAnsi="Times New Roman"/>
          <w:b w:val="0"/>
          <w:noProof w:val="0"/>
          <w:sz w:val="22"/>
        </w:rPr>
        <w:t xml:space="preserve"> members of the Community Text Alert who saw and approached them.  They fled to nearby fields. A car was seen patrolling the area. </w:t>
      </w:r>
      <w:proofErr w:type="spellStart"/>
      <w:r w:rsidRPr="00D569CC">
        <w:rPr>
          <w:rFonts w:ascii="Times New Roman" w:hAnsi="Times New Roman"/>
          <w:b w:val="0"/>
          <w:noProof w:val="0"/>
          <w:sz w:val="22"/>
        </w:rPr>
        <w:t>Gardai</w:t>
      </w:r>
      <w:proofErr w:type="spellEnd"/>
      <w:r w:rsidRPr="00D569CC">
        <w:rPr>
          <w:rFonts w:ascii="Times New Roman" w:hAnsi="Times New Roman"/>
          <w:b w:val="0"/>
          <w:noProof w:val="0"/>
          <w:sz w:val="22"/>
        </w:rPr>
        <w:t xml:space="preserve"> were alerted and were at the scene within minutes. The owner of the house would like to thank everyone for their help. Signs are to be erected during the coming weeks and collections are taking place for their funding. </w:t>
      </w:r>
    </w:p>
    <w:p w:rsidR="00D569CC" w:rsidRPr="00D569CC" w:rsidRDefault="00D569CC" w:rsidP="00D569CC">
      <w:pPr>
        <w:contextualSpacing w:val="0"/>
        <w:rPr>
          <w:rFonts w:ascii="Times New Roman" w:hAnsi="Times New Roman"/>
          <w:b w:val="0"/>
          <w:noProof w:val="0"/>
        </w:rPr>
      </w:pPr>
    </w:p>
    <w:p w:rsidR="00D569CC" w:rsidRPr="00D569CC" w:rsidRDefault="00D569CC" w:rsidP="00D433D5">
      <w:pPr>
        <w:contextualSpacing w:val="0"/>
        <w:jc w:val="center"/>
        <w:rPr>
          <w:rFonts w:ascii="Times New Roman" w:hAnsi="Times New Roman"/>
          <w:b w:val="0"/>
          <w:noProof w:val="0"/>
        </w:rPr>
      </w:pPr>
      <w:r w:rsidRPr="00D569CC">
        <w:rPr>
          <w:rFonts w:ascii="Times New Roman" w:hAnsi="Times New Roman"/>
          <w:b w:val="0"/>
          <w:noProof w:val="0"/>
        </w:rPr>
        <w:t>Plate:   €930,   Easter Offerings:  €20, Lenten:  €10, Patron: €10, November: €10, Christmas: €10.</w:t>
      </w:r>
    </w:p>
    <w:p w:rsidR="001E7B68" w:rsidRDefault="00D569CC" w:rsidP="00D433D5">
      <w:pPr>
        <w:contextualSpacing w:val="0"/>
        <w:jc w:val="center"/>
      </w:pPr>
      <w:r w:rsidRPr="00D569CC">
        <w:rPr>
          <w:rFonts w:ascii="Times New Roman" w:hAnsi="Times New Roman"/>
          <w:b w:val="0"/>
          <w:noProof w:val="0"/>
        </w:rPr>
        <w:t>Shrine:  €931.</w:t>
      </w:r>
      <w:r w:rsidRPr="00D569CC">
        <w:rPr>
          <w:sz w:val="20"/>
          <w:szCs w:val="20"/>
        </w:rPr>
        <w:t xml:space="preserve"> </w:t>
      </w:r>
      <w:r w:rsidRPr="00377D2A">
        <w:rPr>
          <w:sz w:val="20"/>
          <w:szCs w:val="20"/>
        </w:rPr>
        <w:t>Thanks to all who are so generous.</w:t>
      </w:r>
    </w:p>
    <w:sectPr w:rsidR="001E7B68" w:rsidSect="00220594">
      <w:pgSz w:w="11906" w:h="16838" w:code="9"/>
      <w:pgMar w:top="454" w:right="794" w:bottom="567" w:left="794" w:header="709" w:footer="709" w:gutter="57"/>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550AEF"/>
    <w:rsid w:val="0003636E"/>
    <w:rsid w:val="000876FC"/>
    <w:rsid w:val="000B3AE2"/>
    <w:rsid w:val="001E7B68"/>
    <w:rsid w:val="002414FB"/>
    <w:rsid w:val="004F6FD0"/>
    <w:rsid w:val="00550AEF"/>
    <w:rsid w:val="006B28A0"/>
    <w:rsid w:val="009F612B"/>
    <w:rsid w:val="00AB554F"/>
    <w:rsid w:val="00BE1944"/>
    <w:rsid w:val="00D433D5"/>
    <w:rsid w:val="00D569CC"/>
    <w:rsid w:val="00DC525E"/>
    <w:rsid w:val="00E5218C"/>
    <w:rsid w:val="00F338D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AEF"/>
    <w:pPr>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50AEF"/>
    <w:rPr>
      <w:rFonts w:cs="Times New Roman"/>
      <w:color w:val="0000FF"/>
      <w:u w:val="single"/>
    </w:rPr>
  </w:style>
  <w:style w:type="character" w:styleId="Emphasis">
    <w:name w:val="Emphasis"/>
    <w:basedOn w:val="DefaultParagraphFont"/>
    <w:uiPriority w:val="99"/>
    <w:qFormat/>
    <w:rsid w:val="00550AEF"/>
    <w:rPr>
      <w:rFonts w:cs="Times New Roman"/>
      <w:i/>
      <w:iCs/>
    </w:rPr>
  </w:style>
  <w:style w:type="paragraph" w:styleId="NormalWeb">
    <w:name w:val="Normal (Web)"/>
    <w:basedOn w:val="Normal"/>
    <w:uiPriority w:val="99"/>
    <w:unhideWhenUsed/>
    <w:rsid w:val="00550AEF"/>
    <w:pPr>
      <w:spacing w:before="100" w:beforeAutospacing="1" w:after="100" w:afterAutospacing="1"/>
      <w:contextualSpacing w:val="0"/>
    </w:pPr>
    <w:rPr>
      <w:rFonts w:ascii="Times New Roman" w:hAnsi="Times New Roman"/>
      <w:b w:val="0"/>
      <w:noProof w:val="0"/>
    </w:rPr>
  </w:style>
  <w:style w:type="character" w:styleId="Strong">
    <w:name w:val="Strong"/>
    <w:basedOn w:val="DefaultParagraphFont"/>
    <w:uiPriority w:val="22"/>
    <w:qFormat/>
    <w:rsid w:val="004F6FD0"/>
    <w:rPr>
      <w:b/>
      <w:bCs/>
    </w:rPr>
  </w:style>
  <w:style w:type="character" w:customStyle="1" w:styleId="aqj">
    <w:name w:val="aqj"/>
    <w:basedOn w:val="DefaultParagraphFont"/>
    <w:rsid w:val="004F6FD0"/>
  </w:style>
  <w:style w:type="paragraph" w:styleId="BalloonText">
    <w:name w:val="Balloon Text"/>
    <w:basedOn w:val="Normal"/>
    <w:link w:val="BalloonTextChar"/>
    <w:uiPriority w:val="99"/>
    <w:semiHidden/>
    <w:unhideWhenUsed/>
    <w:rsid w:val="004F6FD0"/>
    <w:rPr>
      <w:rFonts w:ascii="Tahoma" w:hAnsi="Tahoma" w:cs="Tahoma"/>
      <w:sz w:val="16"/>
      <w:szCs w:val="16"/>
    </w:rPr>
  </w:style>
  <w:style w:type="character" w:customStyle="1" w:styleId="BalloonTextChar">
    <w:name w:val="Balloon Text Char"/>
    <w:basedOn w:val="DefaultParagraphFont"/>
    <w:link w:val="BalloonText"/>
    <w:uiPriority w:val="99"/>
    <w:semiHidden/>
    <w:rsid w:val="004F6FD0"/>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594290477">
      <w:bodyDiv w:val="1"/>
      <w:marLeft w:val="0"/>
      <w:marRight w:val="0"/>
      <w:marTop w:val="0"/>
      <w:marBottom w:val="0"/>
      <w:divBdr>
        <w:top w:val="none" w:sz="0" w:space="0" w:color="auto"/>
        <w:left w:val="none" w:sz="0" w:space="0" w:color="auto"/>
        <w:bottom w:val="none" w:sz="0" w:space="0" w:color="auto"/>
        <w:right w:val="none" w:sz="0" w:space="0" w:color="auto"/>
      </w:divBdr>
      <w:divsChild>
        <w:div w:id="363287786">
          <w:marLeft w:val="0"/>
          <w:marRight w:val="0"/>
          <w:marTop w:val="0"/>
          <w:marBottom w:val="0"/>
          <w:divBdr>
            <w:top w:val="none" w:sz="0" w:space="0" w:color="auto"/>
            <w:left w:val="none" w:sz="0" w:space="0" w:color="auto"/>
            <w:bottom w:val="none" w:sz="0" w:space="0" w:color="auto"/>
            <w:right w:val="none" w:sz="0" w:space="0" w:color="auto"/>
          </w:divBdr>
        </w:div>
        <w:div w:id="670261726">
          <w:marLeft w:val="0"/>
          <w:marRight w:val="0"/>
          <w:marTop w:val="0"/>
          <w:marBottom w:val="0"/>
          <w:divBdr>
            <w:top w:val="none" w:sz="0" w:space="0" w:color="auto"/>
            <w:left w:val="none" w:sz="0" w:space="0" w:color="auto"/>
            <w:bottom w:val="none" w:sz="0" w:space="0" w:color="auto"/>
            <w:right w:val="none" w:sz="0" w:space="0" w:color="auto"/>
          </w:divBdr>
        </w:div>
      </w:divsChild>
    </w:div>
    <w:div w:id="978459583">
      <w:bodyDiv w:val="1"/>
      <w:marLeft w:val="0"/>
      <w:marRight w:val="0"/>
      <w:marTop w:val="0"/>
      <w:marBottom w:val="0"/>
      <w:divBdr>
        <w:top w:val="none" w:sz="0" w:space="0" w:color="auto"/>
        <w:left w:val="none" w:sz="0" w:space="0" w:color="auto"/>
        <w:bottom w:val="none" w:sz="0" w:space="0" w:color="auto"/>
        <w:right w:val="none" w:sz="0" w:space="0" w:color="auto"/>
      </w:divBdr>
      <w:divsChild>
        <w:div w:id="1647008462">
          <w:marLeft w:val="0"/>
          <w:marRight w:val="0"/>
          <w:marTop w:val="0"/>
          <w:marBottom w:val="0"/>
          <w:divBdr>
            <w:top w:val="none" w:sz="0" w:space="0" w:color="auto"/>
            <w:left w:val="none" w:sz="0" w:space="0" w:color="auto"/>
            <w:bottom w:val="none" w:sz="0" w:space="0" w:color="auto"/>
            <w:right w:val="none" w:sz="0" w:space="0" w:color="auto"/>
          </w:divBdr>
        </w:div>
        <w:div w:id="648364857">
          <w:marLeft w:val="0"/>
          <w:marRight w:val="0"/>
          <w:marTop w:val="0"/>
          <w:marBottom w:val="0"/>
          <w:divBdr>
            <w:top w:val="none" w:sz="0" w:space="0" w:color="auto"/>
            <w:left w:val="none" w:sz="0" w:space="0" w:color="auto"/>
            <w:bottom w:val="none" w:sz="0" w:space="0" w:color="auto"/>
            <w:right w:val="none" w:sz="0" w:space="0" w:color="auto"/>
          </w:divBdr>
        </w:div>
        <w:div w:id="1898979159">
          <w:marLeft w:val="0"/>
          <w:marRight w:val="0"/>
          <w:marTop w:val="0"/>
          <w:marBottom w:val="0"/>
          <w:divBdr>
            <w:top w:val="none" w:sz="0" w:space="0" w:color="auto"/>
            <w:left w:val="none" w:sz="0" w:space="0" w:color="auto"/>
            <w:bottom w:val="none" w:sz="0" w:space="0" w:color="auto"/>
            <w:right w:val="none" w:sz="0" w:space="0" w:color="auto"/>
          </w:divBdr>
        </w:div>
        <w:div w:id="1654290355">
          <w:marLeft w:val="0"/>
          <w:marRight w:val="0"/>
          <w:marTop w:val="0"/>
          <w:marBottom w:val="0"/>
          <w:divBdr>
            <w:top w:val="none" w:sz="0" w:space="0" w:color="auto"/>
            <w:left w:val="none" w:sz="0" w:space="0" w:color="auto"/>
            <w:bottom w:val="none" w:sz="0" w:space="0" w:color="auto"/>
            <w:right w:val="none" w:sz="0" w:space="0" w:color="auto"/>
          </w:divBdr>
        </w:div>
      </w:divsChild>
    </w:div>
    <w:div w:id="2069571872">
      <w:bodyDiv w:val="1"/>
      <w:marLeft w:val="0"/>
      <w:marRight w:val="0"/>
      <w:marTop w:val="0"/>
      <w:marBottom w:val="0"/>
      <w:divBdr>
        <w:top w:val="none" w:sz="0" w:space="0" w:color="auto"/>
        <w:left w:val="none" w:sz="0" w:space="0" w:color="auto"/>
        <w:bottom w:val="none" w:sz="0" w:space="0" w:color="auto"/>
        <w:right w:val="none" w:sz="0" w:space="0" w:color="auto"/>
      </w:divBdr>
      <w:divsChild>
        <w:div w:id="1592162508">
          <w:marLeft w:val="0"/>
          <w:marRight w:val="0"/>
          <w:marTop w:val="0"/>
          <w:marBottom w:val="0"/>
          <w:divBdr>
            <w:top w:val="none" w:sz="0" w:space="0" w:color="auto"/>
            <w:left w:val="none" w:sz="0" w:space="0" w:color="auto"/>
            <w:bottom w:val="none" w:sz="0" w:space="0" w:color="auto"/>
            <w:right w:val="none" w:sz="0" w:space="0" w:color="auto"/>
          </w:divBdr>
        </w:div>
        <w:div w:id="1340355476">
          <w:marLeft w:val="0"/>
          <w:marRight w:val="0"/>
          <w:marTop w:val="0"/>
          <w:marBottom w:val="0"/>
          <w:divBdr>
            <w:top w:val="none" w:sz="0" w:space="0" w:color="auto"/>
            <w:left w:val="none" w:sz="0" w:space="0" w:color="auto"/>
            <w:bottom w:val="none" w:sz="0" w:space="0" w:color="auto"/>
            <w:right w:val="none" w:sz="0" w:space="0" w:color="auto"/>
          </w:divBdr>
        </w:div>
        <w:div w:id="961351062">
          <w:marLeft w:val="0"/>
          <w:marRight w:val="0"/>
          <w:marTop w:val="0"/>
          <w:marBottom w:val="0"/>
          <w:divBdr>
            <w:top w:val="none" w:sz="0" w:space="0" w:color="auto"/>
            <w:left w:val="none" w:sz="0" w:space="0" w:color="auto"/>
            <w:bottom w:val="none" w:sz="0" w:space="0" w:color="auto"/>
            <w:right w:val="none" w:sz="0" w:space="0" w:color="auto"/>
          </w:divBdr>
        </w:div>
        <w:div w:id="1192258299">
          <w:marLeft w:val="0"/>
          <w:marRight w:val="0"/>
          <w:marTop w:val="0"/>
          <w:marBottom w:val="0"/>
          <w:divBdr>
            <w:top w:val="none" w:sz="0" w:space="0" w:color="auto"/>
            <w:left w:val="none" w:sz="0" w:space="0" w:color="auto"/>
            <w:bottom w:val="none" w:sz="0" w:space="0" w:color="auto"/>
            <w:right w:val="none" w:sz="0" w:space="0" w:color="auto"/>
          </w:divBdr>
        </w:div>
        <w:div w:id="1053503108">
          <w:marLeft w:val="0"/>
          <w:marRight w:val="0"/>
          <w:marTop w:val="0"/>
          <w:marBottom w:val="0"/>
          <w:divBdr>
            <w:top w:val="none" w:sz="0" w:space="0" w:color="auto"/>
            <w:left w:val="none" w:sz="0" w:space="0" w:color="auto"/>
            <w:bottom w:val="none" w:sz="0" w:space="0" w:color="auto"/>
            <w:right w:val="none" w:sz="0" w:space="0" w:color="auto"/>
          </w:divBdr>
        </w:div>
        <w:div w:id="570238244">
          <w:marLeft w:val="0"/>
          <w:marRight w:val="0"/>
          <w:marTop w:val="0"/>
          <w:marBottom w:val="0"/>
          <w:divBdr>
            <w:top w:val="none" w:sz="0" w:space="0" w:color="auto"/>
            <w:left w:val="none" w:sz="0" w:space="0" w:color="auto"/>
            <w:bottom w:val="none" w:sz="0" w:space="0" w:color="auto"/>
            <w:right w:val="none" w:sz="0" w:space="0" w:color="auto"/>
          </w:divBdr>
        </w:div>
        <w:div w:id="1489832594">
          <w:marLeft w:val="0"/>
          <w:marRight w:val="0"/>
          <w:marTop w:val="0"/>
          <w:marBottom w:val="0"/>
          <w:divBdr>
            <w:top w:val="none" w:sz="0" w:space="0" w:color="auto"/>
            <w:left w:val="none" w:sz="0" w:space="0" w:color="auto"/>
            <w:bottom w:val="none" w:sz="0" w:space="0" w:color="auto"/>
            <w:right w:val="none" w:sz="0" w:space="0" w:color="auto"/>
          </w:divBdr>
        </w:div>
        <w:div w:id="2105375124">
          <w:marLeft w:val="0"/>
          <w:marRight w:val="0"/>
          <w:marTop w:val="0"/>
          <w:marBottom w:val="0"/>
          <w:divBdr>
            <w:top w:val="none" w:sz="0" w:space="0" w:color="auto"/>
            <w:left w:val="none" w:sz="0" w:space="0" w:color="auto"/>
            <w:bottom w:val="none" w:sz="0" w:space="0" w:color="auto"/>
            <w:right w:val="none" w:sz="0" w:space="0" w:color="auto"/>
          </w:divBdr>
        </w:div>
        <w:div w:id="1539010462">
          <w:marLeft w:val="0"/>
          <w:marRight w:val="0"/>
          <w:marTop w:val="0"/>
          <w:marBottom w:val="0"/>
          <w:divBdr>
            <w:top w:val="none" w:sz="0" w:space="0" w:color="auto"/>
            <w:left w:val="none" w:sz="0" w:space="0" w:color="auto"/>
            <w:bottom w:val="none" w:sz="0" w:space="0" w:color="auto"/>
            <w:right w:val="none" w:sz="0" w:space="0" w:color="auto"/>
          </w:divBdr>
        </w:div>
        <w:div w:id="671680792">
          <w:marLeft w:val="0"/>
          <w:marRight w:val="0"/>
          <w:marTop w:val="0"/>
          <w:marBottom w:val="0"/>
          <w:divBdr>
            <w:top w:val="none" w:sz="0" w:space="0" w:color="auto"/>
            <w:left w:val="none" w:sz="0" w:space="0" w:color="auto"/>
            <w:bottom w:val="none" w:sz="0" w:space="0" w:color="auto"/>
            <w:right w:val="none" w:sz="0" w:space="0" w:color="auto"/>
          </w:divBdr>
        </w:div>
        <w:div w:id="1547526297">
          <w:marLeft w:val="0"/>
          <w:marRight w:val="0"/>
          <w:marTop w:val="0"/>
          <w:marBottom w:val="0"/>
          <w:divBdr>
            <w:top w:val="none" w:sz="0" w:space="0" w:color="auto"/>
            <w:left w:val="none" w:sz="0" w:space="0" w:color="auto"/>
            <w:bottom w:val="none" w:sz="0" w:space="0" w:color="auto"/>
            <w:right w:val="none" w:sz="0" w:space="0" w:color="auto"/>
          </w:divBdr>
        </w:div>
        <w:div w:id="1759062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fontTable" Target="fontTable.xml"/><Relationship Id="rId5" Type="http://schemas.openxmlformats.org/officeDocument/2006/relationships/hyperlink" Target="http://www.kilbegganparish.ie" TargetMode="Externa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2</Pages>
  <Words>964</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7</cp:revision>
  <dcterms:created xsi:type="dcterms:W3CDTF">2013-06-07T15:17:00Z</dcterms:created>
  <dcterms:modified xsi:type="dcterms:W3CDTF">2013-06-07T20:40:00Z</dcterms:modified>
</cp:coreProperties>
</file>