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5AE" w:rsidRPr="001D1EFB" w:rsidRDefault="00BE45AE" w:rsidP="00BE45AE">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BE45AE" w:rsidRPr="001D1EFB" w:rsidRDefault="00BE45AE" w:rsidP="00BE45AE">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rPr>
          <w:rFonts w:ascii="Monotype Corsiva" w:hAnsi="Monotype Corsiva"/>
          <w:b w:val="0"/>
          <w:bCs/>
          <w:kern w:val="28"/>
        </w:rPr>
      </w:pPr>
    </w:p>
    <w:p w:rsidR="00BE45AE" w:rsidRPr="001D1EFB" w:rsidRDefault="00BE45AE" w:rsidP="00BE45AE">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BE45AE" w:rsidRPr="001D1EFB" w:rsidRDefault="00BE45AE" w:rsidP="00BE45AE">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BE45AE" w:rsidRPr="001D1EFB" w:rsidRDefault="00BE45AE" w:rsidP="00BE45AE">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rPr>
          <w:rFonts w:ascii="Monotype Corsiva" w:hAnsi="Monotype Corsiva"/>
          <w:b w:val="0"/>
          <w:bCs/>
          <w:kern w:val="28"/>
        </w:rPr>
      </w:pPr>
    </w:p>
    <w:p w:rsidR="00BE45AE" w:rsidRPr="001D1EFB" w:rsidRDefault="00BE45AE" w:rsidP="00BE45A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731ABB">
        <w:rPr>
          <w:rFonts w:ascii="Monotype Corsiva" w:hAnsi="Monotype Corsiva"/>
          <w:i/>
        </w:rPr>
        <w:t>and</w:t>
      </w:r>
      <w:r w:rsidRPr="00731ABB">
        <w:rPr>
          <w:rFonts w:ascii="Monotype Corsiva" w:hAnsi="Monotype Corsiva"/>
        </w:rPr>
        <w:t xml:space="preserve"> </w:t>
      </w:r>
      <w:r w:rsidRPr="001D1EFB">
        <w:rPr>
          <w:rFonts w:ascii="Monotype Corsiva" w:hAnsi="Monotype Corsiva"/>
        </w:rPr>
        <w:t>after Mass in Rahugh Friday evening</w:t>
      </w:r>
      <w:r w:rsidRPr="001D1EFB">
        <w:rPr>
          <w:rFonts w:ascii="Monotype Corsiva" w:hAnsi="Monotype Corsiva"/>
          <w:bCs/>
          <w:kern w:val="28"/>
        </w:rPr>
        <w:t>.</w:t>
      </w:r>
    </w:p>
    <w:p w:rsidR="00BE45AE" w:rsidRPr="001D1EFB" w:rsidRDefault="00BE45AE" w:rsidP="00BE45A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b w:val="0"/>
        </w:rPr>
      </w:pPr>
    </w:p>
    <w:p w:rsidR="00BE45AE" w:rsidRPr="001D1EFB" w:rsidRDefault="00BE45AE" w:rsidP="00BE45A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r w:rsidRPr="001D1EFB">
        <w:rPr>
          <w:rFonts w:ascii="Monotype Corsiva" w:hAnsi="Monotype Corsiva"/>
        </w:rPr>
        <w:t>Adoration of the Blessed Sacrament</w:t>
      </w:r>
    </w:p>
    <w:p w:rsidR="00BE45AE" w:rsidRPr="001D1EFB" w:rsidRDefault="00BE45AE" w:rsidP="00BE45A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r w:rsidRPr="001D1EFB">
        <w:rPr>
          <w:rFonts w:ascii="Monotype Corsiva" w:hAnsi="Monotype Corsiva"/>
        </w:rPr>
        <w:t xml:space="preserve">Kilbeggan after 9.30 a.m. Mass on Monday until 12 noon. </w:t>
      </w:r>
    </w:p>
    <w:p w:rsidR="00BE45AE" w:rsidRPr="001D1EFB" w:rsidRDefault="00BE45AE" w:rsidP="00BE45A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r w:rsidRPr="001D1EFB">
        <w:rPr>
          <w:rFonts w:ascii="Monotype Corsiva" w:hAnsi="Monotype Corsiva"/>
        </w:rPr>
        <w:t>Rahugh on Friday from 7 – 9 p.m. with Mass at 8 p.m.</w:t>
      </w:r>
    </w:p>
    <w:p w:rsidR="00BE45AE" w:rsidRPr="001D1EFB" w:rsidRDefault="00BE45AE" w:rsidP="00BE45A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p>
    <w:p w:rsidR="00BE45AE" w:rsidRPr="001D1EFB" w:rsidRDefault="00BE45AE" w:rsidP="00BE45AE">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rPr>
          <w:rStyle w:val="Emphasis"/>
          <w:rFonts w:eastAsiaTheme="majorEastAsia"/>
        </w:rPr>
      </w:pPr>
      <w:r w:rsidRPr="001D1EFB">
        <w:rPr>
          <w:rStyle w:val="Emphasis"/>
          <w:rFonts w:eastAsiaTheme="majorEastAsia"/>
        </w:rPr>
        <w:t>Fr. Brendan, Harbour Rd., 057 9332155</w:t>
      </w:r>
    </w:p>
    <w:p w:rsidR="00BE45AE" w:rsidRPr="001D1EFB" w:rsidRDefault="00BE45AE" w:rsidP="00BE45AE">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pPr>
      <w:hyperlink r:id="rId5" w:history="1">
        <w:r w:rsidRPr="001D1EFB">
          <w:rPr>
            <w:rStyle w:val="Hyperlink"/>
          </w:rPr>
          <w:t>info@kilbegganparish.ie</w:t>
        </w:r>
      </w:hyperlink>
      <w:r w:rsidRPr="001D1EFB">
        <w:tab/>
      </w:r>
      <w:r w:rsidRPr="001D1EFB">
        <w:tab/>
      </w:r>
      <w:hyperlink r:id="rId6" w:history="1">
        <w:r w:rsidRPr="001D1EFB">
          <w:rPr>
            <w:rStyle w:val="Hyperlink"/>
          </w:rPr>
          <w:t>www.kilbegganparish.ie</w:t>
        </w:r>
      </w:hyperlink>
    </w:p>
    <w:p w:rsidR="00BE45AE" w:rsidRDefault="00BE45AE" w:rsidP="00BE45AE">
      <w:pPr>
        <w:tabs>
          <w:tab w:val="left" w:pos="142"/>
        </w:tabs>
        <w:ind w:left="-567" w:right="120"/>
      </w:pPr>
      <w:r>
        <w:rPr>
          <w:rFonts w:ascii="Constantia" w:hAnsi="Constantia"/>
          <w:i/>
          <w:sz w:val="36"/>
          <w:szCs w:val="36"/>
        </w:rPr>
        <w:drawing>
          <wp:anchor distT="0" distB="0" distL="114300" distR="114300" simplePos="0" relativeHeight="251663360" behindDoc="1" locked="0" layoutInCell="1" allowOverlap="1">
            <wp:simplePos x="0" y="0"/>
            <wp:positionH relativeFrom="column">
              <wp:posOffset>-398145</wp:posOffset>
            </wp:positionH>
            <wp:positionV relativeFrom="paragraph">
              <wp:posOffset>35560</wp:posOffset>
            </wp:positionV>
            <wp:extent cx="1962785" cy="1002030"/>
            <wp:effectExtent l="19050" t="0" r="0" b="0"/>
            <wp:wrapTight wrapText="bothSides">
              <wp:wrapPolygon edited="0">
                <wp:start x="-210" y="0"/>
                <wp:lineTo x="-210" y="21354"/>
                <wp:lineTo x="21593" y="21354"/>
                <wp:lineTo x="21593" y="0"/>
                <wp:lineTo x="-210" y="0"/>
              </wp:wrapPolygon>
            </wp:wrapTight>
            <wp:docPr id="7" name="Picture 7" descr="C:\Users\Brendan\Music\Pictures\1KUDO\CONTENT\LIT_OT_B\01\OTB_30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Music\Pictures\1KUDO\CONTENT\LIT_OT_B\01\OTB_30D.TIF"/>
                    <pic:cNvPicPr>
                      <a:picLocks noChangeAspect="1" noChangeArrowheads="1"/>
                    </pic:cNvPicPr>
                  </pic:nvPicPr>
                  <pic:blipFill>
                    <a:blip r:embed="rId7" cstate="print"/>
                    <a:srcRect/>
                    <a:stretch>
                      <a:fillRect/>
                    </a:stretch>
                  </pic:blipFill>
                  <pic:spPr bwMode="auto">
                    <a:xfrm>
                      <a:off x="0" y="0"/>
                      <a:ext cx="1962785" cy="1002030"/>
                    </a:xfrm>
                    <a:prstGeom prst="rect">
                      <a:avLst/>
                    </a:prstGeom>
                    <a:noFill/>
                    <a:ln w="9525">
                      <a:noFill/>
                      <a:miter lim="800000"/>
                      <a:headEnd/>
                      <a:tailEnd/>
                    </a:ln>
                  </pic:spPr>
                </pic:pic>
              </a:graphicData>
            </a:graphic>
          </wp:anchor>
        </w:drawing>
      </w:r>
      <w:r>
        <w:rPr>
          <w:rFonts w:ascii="Constantia" w:hAnsi="Constantia"/>
          <w:i/>
          <w:sz w:val="36"/>
          <w:szCs w:val="36"/>
        </w:rPr>
        <w:t>Thirtieth Sunday in Ordinary Time</w:t>
      </w:r>
      <w:r>
        <w:t xml:space="preserve"> </w:t>
      </w:r>
    </w:p>
    <w:p w:rsidR="00BE45AE" w:rsidRDefault="00BE45AE" w:rsidP="00BE45AE">
      <w:pPr>
        <w:tabs>
          <w:tab w:val="left" w:pos="142"/>
        </w:tabs>
        <w:ind w:left="-567" w:right="120"/>
      </w:pPr>
      <w:r>
        <w:t>8 p.m. Michael and Bridget Gorry</w:t>
      </w:r>
    </w:p>
    <w:p w:rsidR="00BE45AE" w:rsidRDefault="00BE45AE" w:rsidP="00BE45AE">
      <w:pPr>
        <w:tabs>
          <w:tab w:val="left" w:pos="142"/>
        </w:tabs>
        <w:ind w:left="-567" w:right="120"/>
      </w:pPr>
      <w:r>
        <w:t>Pat Joe and deceased Ravenhill family</w:t>
      </w:r>
    </w:p>
    <w:p w:rsidR="00BE45AE" w:rsidRDefault="00BE45AE" w:rsidP="00BE45AE">
      <w:pPr>
        <w:tabs>
          <w:tab w:val="left" w:pos="142"/>
        </w:tabs>
        <w:ind w:left="-567" w:right="120"/>
      </w:pPr>
      <w:r>
        <w:t>Peter and Rita Egan.</w:t>
      </w:r>
    </w:p>
    <w:p w:rsidR="00BE45AE" w:rsidRDefault="00BE45AE" w:rsidP="00BE45AE">
      <w:pPr>
        <w:tabs>
          <w:tab w:val="left" w:pos="142"/>
        </w:tabs>
        <w:ind w:left="-567" w:right="120"/>
      </w:pPr>
      <w:r>
        <w:t xml:space="preserve">9.30 a.m. Maurice and Elizabeth Fitzgerald </w:t>
      </w:r>
    </w:p>
    <w:p w:rsidR="00BE45AE" w:rsidRDefault="00BE45AE" w:rsidP="00BE45AE">
      <w:pPr>
        <w:tabs>
          <w:tab w:val="left" w:pos="142"/>
        </w:tabs>
        <w:ind w:left="-567" w:right="120"/>
      </w:pPr>
      <w:r>
        <w:t>Celia and Ned Molloy</w:t>
      </w:r>
    </w:p>
    <w:p w:rsidR="00235D20" w:rsidRDefault="00235D20" w:rsidP="00BE45AE">
      <w:pPr>
        <w:tabs>
          <w:tab w:val="left" w:pos="142"/>
        </w:tabs>
        <w:ind w:left="-567" w:right="120"/>
      </w:pPr>
      <w:r>
        <w:t>10 a.m. Tom O’Malley</w:t>
      </w:r>
    </w:p>
    <w:p w:rsidR="00887B6C" w:rsidRDefault="00887B6C" w:rsidP="00BE45AE">
      <w:pPr>
        <w:tabs>
          <w:tab w:val="left" w:pos="142"/>
        </w:tabs>
        <w:ind w:left="-567" w:right="120"/>
      </w:pPr>
    </w:p>
    <w:p w:rsidR="00BE45AE" w:rsidRDefault="007B0245" w:rsidP="00BE45AE">
      <w:pPr>
        <w:tabs>
          <w:tab w:val="left" w:pos="142"/>
        </w:tabs>
        <w:ind w:left="-567" w:right="120"/>
      </w:pPr>
      <w:r>
        <w:drawing>
          <wp:anchor distT="0" distB="0" distL="114300" distR="114300" simplePos="0" relativeHeight="251672576" behindDoc="1" locked="0" layoutInCell="1" allowOverlap="1">
            <wp:simplePos x="0" y="0"/>
            <wp:positionH relativeFrom="column">
              <wp:posOffset>4672330</wp:posOffset>
            </wp:positionH>
            <wp:positionV relativeFrom="paragraph">
              <wp:posOffset>218440</wp:posOffset>
            </wp:positionV>
            <wp:extent cx="1450975" cy="1411605"/>
            <wp:effectExtent l="19050" t="0" r="0" b="0"/>
            <wp:wrapTight wrapText="bothSides">
              <wp:wrapPolygon edited="0">
                <wp:start x="-284" y="0"/>
                <wp:lineTo x="-284" y="21279"/>
                <wp:lineTo x="21553" y="21279"/>
                <wp:lineTo x="21553" y="0"/>
                <wp:lineTo x="-284" y="0"/>
              </wp:wrapPolygon>
            </wp:wrapTight>
            <wp:docPr id="12" name="irc_ilrp_mut" descr="https://encrypted-tbn3.gstatic.com/images?q=tbn:ANd9GcQaG8qU17N6uMrciPD7yVdCqKYlt5i3xKERrXUc_gVyk5029AUslyrs0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QaG8qU17N6uMrciPD7yVdCqKYlt5i3xKERrXUc_gVyk5029AUslyrs0c4"/>
                    <pic:cNvPicPr>
                      <a:picLocks noChangeAspect="1" noChangeArrowheads="1"/>
                    </pic:cNvPicPr>
                  </pic:nvPicPr>
                  <pic:blipFill>
                    <a:blip r:embed="rId8" cstate="print"/>
                    <a:srcRect/>
                    <a:stretch>
                      <a:fillRect/>
                    </a:stretch>
                  </pic:blipFill>
                  <pic:spPr bwMode="auto">
                    <a:xfrm>
                      <a:off x="0" y="0"/>
                      <a:ext cx="1450975" cy="1411605"/>
                    </a:xfrm>
                    <a:prstGeom prst="rect">
                      <a:avLst/>
                    </a:prstGeom>
                    <a:noFill/>
                    <a:ln w="9525">
                      <a:noFill/>
                      <a:miter lim="800000"/>
                      <a:headEnd/>
                      <a:tailEnd/>
                    </a:ln>
                  </pic:spPr>
                </pic:pic>
              </a:graphicData>
            </a:graphic>
          </wp:anchor>
        </w:drawing>
      </w:r>
      <w:r w:rsidR="00DE79F7">
        <w:t>Friday 8 p.m. Rosaleen Dunne, requested by Rahugh Social Services.</w:t>
      </w:r>
    </w:p>
    <w:p w:rsidR="00850CE5" w:rsidRDefault="00850CE5" w:rsidP="00BE45AE">
      <w:pPr>
        <w:ind w:left="-567" w:right="120"/>
        <w:rPr>
          <w:rFonts w:ascii="Constantia" w:hAnsi="Constantia"/>
          <w:i/>
          <w:sz w:val="36"/>
          <w:szCs w:val="36"/>
        </w:rPr>
      </w:pPr>
    </w:p>
    <w:p w:rsidR="00BE45AE" w:rsidRDefault="00E8791C" w:rsidP="00BE45AE">
      <w:pPr>
        <w:ind w:left="-567" w:right="120"/>
        <w:rPr>
          <w:rFonts w:ascii="Constantia" w:hAnsi="Constantia"/>
          <w:i/>
          <w:sz w:val="36"/>
          <w:szCs w:val="36"/>
        </w:rPr>
      </w:pPr>
      <w:r>
        <w:rPr>
          <w:rFonts w:ascii="Constantia" w:hAnsi="Constantia"/>
          <w:i/>
          <w:sz w:val="36"/>
          <w:szCs w:val="36"/>
        </w:rPr>
        <w:drawing>
          <wp:anchor distT="0" distB="0" distL="114300" distR="114300" simplePos="0" relativeHeight="251665408" behindDoc="1" locked="0" layoutInCell="1" allowOverlap="1">
            <wp:simplePos x="0" y="0"/>
            <wp:positionH relativeFrom="column">
              <wp:posOffset>-339725</wp:posOffset>
            </wp:positionH>
            <wp:positionV relativeFrom="paragraph">
              <wp:posOffset>-2540</wp:posOffset>
            </wp:positionV>
            <wp:extent cx="998855" cy="1374775"/>
            <wp:effectExtent l="19050" t="0" r="0" b="0"/>
            <wp:wrapTight wrapText="bothSides">
              <wp:wrapPolygon edited="0">
                <wp:start x="-412" y="0"/>
                <wp:lineTo x="-412" y="21251"/>
                <wp:lineTo x="21421" y="21251"/>
                <wp:lineTo x="21421" y="0"/>
                <wp:lineTo x="-412" y="0"/>
              </wp:wrapPolygon>
            </wp:wrapTight>
            <wp:docPr id="4" name="Picture 1" descr="C:\Users\Brendan\Music\Pictures\1KUDO\CONTENT\WORDART\01\WA_05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WORDART\01\WA_050.TIF"/>
                    <pic:cNvPicPr>
                      <a:picLocks noChangeAspect="1" noChangeArrowheads="1"/>
                    </pic:cNvPicPr>
                  </pic:nvPicPr>
                  <pic:blipFill>
                    <a:blip r:embed="rId9" cstate="print"/>
                    <a:srcRect/>
                    <a:stretch>
                      <a:fillRect/>
                    </a:stretch>
                  </pic:blipFill>
                  <pic:spPr bwMode="auto">
                    <a:xfrm>
                      <a:off x="0" y="0"/>
                      <a:ext cx="998855" cy="1374775"/>
                    </a:xfrm>
                    <a:prstGeom prst="rect">
                      <a:avLst/>
                    </a:prstGeom>
                    <a:noFill/>
                    <a:ln w="9525">
                      <a:noFill/>
                      <a:miter lim="800000"/>
                      <a:headEnd/>
                      <a:tailEnd/>
                    </a:ln>
                  </pic:spPr>
                </pic:pic>
              </a:graphicData>
            </a:graphic>
          </wp:anchor>
        </w:drawing>
      </w:r>
      <w:r w:rsidR="00DE79F7">
        <w:rPr>
          <w:rFonts w:ascii="Constantia" w:hAnsi="Constantia"/>
          <w:i/>
          <w:sz w:val="36"/>
          <w:szCs w:val="36"/>
        </w:rPr>
        <w:t>All Saints Day</w:t>
      </w:r>
    </w:p>
    <w:p w:rsidR="00DE79F7" w:rsidRPr="00AB33E9" w:rsidRDefault="00DE79F7" w:rsidP="00BE45AE">
      <w:pPr>
        <w:tabs>
          <w:tab w:val="left" w:pos="142"/>
        </w:tabs>
        <w:ind w:left="-567" w:right="120"/>
      </w:pPr>
      <w:r w:rsidRPr="00AB33E9">
        <w:t>8 p.m. Agnes Dunne</w:t>
      </w:r>
    </w:p>
    <w:p w:rsidR="00BE45AE" w:rsidRPr="00AB33E9" w:rsidRDefault="00BE45AE" w:rsidP="00E8791C">
      <w:pPr>
        <w:tabs>
          <w:tab w:val="left" w:pos="142"/>
        </w:tabs>
        <w:ind w:left="-567" w:right="120"/>
      </w:pPr>
      <w:r w:rsidRPr="00AB33E9">
        <w:t xml:space="preserve">9.30 a.m. </w:t>
      </w:r>
      <w:r w:rsidR="00E8791C" w:rsidRPr="00AB33E9">
        <w:t xml:space="preserve">All </w:t>
      </w:r>
      <w:r w:rsidR="007B0245" w:rsidRPr="00AB33E9">
        <w:t>those on our Parish List of the Dead</w:t>
      </w:r>
      <w:r w:rsidR="00E8791C" w:rsidRPr="00AB33E9">
        <w:t>.</w:t>
      </w:r>
    </w:p>
    <w:p w:rsidR="007B0245" w:rsidRPr="00AB33E9" w:rsidRDefault="00BE45AE" w:rsidP="007B0245">
      <w:pPr>
        <w:tabs>
          <w:tab w:val="left" w:pos="142"/>
        </w:tabs>
        <w:ind w:left="-567" w:right="120"/>
      </w:pPr>
      <w:r w:rsidRPr="00AB33E9">
        <w:t xml:space="preserve">11 a.m. </w:t>
      </w:r>
      <w:r w:rsidR="007B0245" w:rsidRPr="00AB33E9">
        <w:t>All those on our Parish List of the Dead.</w:t>
      </w:r>
    </w:p>
    <w:p w:rsidR="00BE45AE" w:rsidRPr="00AB33E9" w:rsidRDefault="00BE45AE" w:rsidP="00E8791C">
      <w:pPr>
        <w:tabs>
          <w:tab w:val="left" w:pos="142"/>
        </w:tabs>
        <w:ind w:left="-567" w:right="120"/>
      </w:pPr>
    </w:p>
    <w:p w:rsidR="00BE45AE" w:rsidRPr="00AB33E9" w:rsidRDefault="00AB33E9" w:rsidP="00850CE5">
      <w:pPr>
        <w:tabs>
          <w:tab w:val="left" w:pos="142"/>
        </w:tabs>
        <w:ind w:left="-567" w:right="120"/>
        <w:rPr>
          <w:szCs w:val="22"/>
        </w:rPr>
      </w:pPr>
      <w:r>
        <w:drawing>
          <wp:anchor distT="0" distB="0" distL="114300" distR="114300" simplePos="0" relativeHeight="251664384" behindDoc="1" locked="0" layoutInCell="1" allowOverlap="1">
            <wp:simplePos x="0" y="0"/>
            <wp:positionH relativeFrom="column">
              <wp:posOffset>4652645</wp:posOffset>
            </wp:positionH>
            <wp:positionV relativeFrom="paragraph">
              <wp:posOffset>82550</wp:posOffset>
            </wp:positionV>
            <wp:extent cx="478155" cy="482600"/>
            <wp:effectExtent l="19050" t="0" r="0" b="0"/>
            <wp:wrapTight wrapText="bothSides">
              <wp:wrapPolygon edited="0">
                <wp:start x="-861" y="0"/>
                <wp:lineTo x="-861" y="20463"/>
                <wp:lineTo x="21514" y="20463"/>
                <wp:lineTo x="21514" y="0"/>
                <wp:lineTo x="-861" y="0"/>
              </wp:wrapPolygon>
            </wp:wrapTight>
            <wp:docPr id="9" name="Picture 5" descr="C:\Users\Brendan\Music\Pictures\1KUDO\CONTENT\WORDART\01\WA_06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WORDART\01\WA_069.TIF"/>
                    <pic:cNvPicPr>
                      <a:picLocks noChangeAspect="1" noChangeArrowheads="1"/>
                    </pic:cNvPicPr>
                  </pic:nvPicPr>
                  <pic:blipFill>
                    <a:blip r:embed="rId10" cstate="print"/>
                    <a:srcRect/>
                    <a:stretch>
                      <a:fillRect/>
                    </a:stretch>
                  </pic:blipFill>
                  <pic:spPr bwMode="auto">
                    <a:xfrm>
                      <a:off x="0" y="0"/>
                      <a:ext cx="478155" cy="482600"/>
                    </a:xfrm>
                    <a:prstGeom prst="rect">
                      <a:avLst/>
                    </a:prstGeom>
                    <a:noFill/>
                    <a:ln w="9525">
                      <a:noFill/>
                      <a:miter lim="800000"/>
                      <a:headEnd/>
                      <a:tailEnd/>
                    </a:ln>
                  </pic:spPr>
                </pic:pic>
              </a:graphicData>
            </a:graphic>
          </wp:anchor>
        </w:drawing>
      </w:r>
      <w:r w:rsidR="00BE45AE" w:rsidRPr="00AB33E9">
        <w:t xml:space="preserve">Please pray for the repose of the soul of </w:t>
      </w:r>
      <w:r w:rsidR="00BE45AE" w:rsidRPr="00AB33E9">
        <w:rPr>
          <w:b w:val="0"/>
          <w:szCs w:val="22"/>
        </w:rPr>
        <w:t xml:space="preserve"> </w:t>
      </w:r>
      <w:r w:rsidR="003D5119" w:rsidRPr="00AB33E9">
        <w:rPr>
          <w:szCs w:val="22"/>
        </w:rPr>
        <w:t>J</w:t>
      </w:r>
      <w:r w:rsidR="00BE45AE" w:rsidRPr="00AB33E9">
        <w:rPr>
          <w:szCs w:val="22"/>
        </w:rPr>
        <w:t>ocelyn</w:t>
      </w:r>
      <w:r w:rsidR="003D5119" w:rsidRPr="00AB33E9">
        <w:rPr>
          <w:szCs w:val="22"/>
        </w:rPr>
        <w:t>n</w:t>
      </w:r>
      <w:r w:rsidR="00BE45AE" w:rsidRPr="00AB33E9">
        <w:rPr>
          <w:szCs w:val="22"/>
        </w:rPr>
        <w:t xml:space="preserve"> Longwo</w:t>
      </w:r>
      <w:r w:rsidR="003D5119" w:rsidRPr="00AB33E9">
        <w:rPr>
          <w:szCs w:val="22"/>
        </w:rPr>
        <w:t>rth</w:t>
      </w:r>
      <w:r w:rsidR="00BE45AE" w:rsidRPr="00AB33E9">
        <w:rPr>
          <w:szCs w:val="22"/>
        </w:rPr>
        <w:t>, Tullamore, sister of  Kathleen Stones, St. James’ Tce. Kilbeggan</w:t>
      </w:r>
      <w:r w:rsidR="00850CE5">
        <w:rPr>
          <w:szCs w:val="22"/>
        </w:rPr>
        <w:t xml:space="preserve"> and Pete Connaughton, Streamstown.</w:t>
      </w:r>
    </w:p>
    <w:p w:rsidR="00BE45AE" w:rsidRPr="00AB33E9" w:rsidRDefault="00AB33E9" w:rsidP="00BE45AE">
      <w:pPr>
        <w:tabs>
          <w:tab w:val="left" w:pos="142"/>
        </w:tabs>
        <w:ind w:left="-567" w:right="120"/>
      </w:pPr>
      <w:r>
        <w:drawing>
          <wp:anchor distT="0" distB="0" distL="114300" distR="114300" simplePos="0" relativeHeight="251666432" behindDoc="1" locked="0" layoutInCell="1" allowOverlap="1">
            <wp:simplePos x="0" y="0"/>
            <wp:positionH relativeFrom="column">
              <wp:posOffset>5263515</wp:posOffset>
            </wp:positionH>
            <wp:positionV relativeFrom="paragraph">
              <wp:posOffset>123825</wp:posOffset>
            </wp:positionV>
            <wp:extent cx="764540" cy="767715"/>
            <wp:effectExtent l="19050" t="0" r="0" b="0"/>
            <wp:wrapTight wrapText="bothSides">
              <wp:wrapPolygon edited="0">
                <wp:start x="-538" y="0"/>
                <wp:lineTo x="-538" y="20903"/>
                <wp:lineTo x="21528" y="20903"/>
                <wp:lineTo x="21528" y="0"/>
                <wp:lineTo x="-538" y="0"/>
              </wp:wrapPolygon>
            </wp:wrapTight>
            <wp:docPr id="5" name="Picture 2" descr="thank you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ank you clipart"/>
                    <pic:cNvPicPr>
                      <a:picLocks noChangeAspect="1" noChangeArrowheads="1"/>
                    </pic:cNvPicPr>
                  </pic:nvPicPr>
                  <pic:blipFill>
                    <a:blip r:embed="rId11" cstate="print"/>
                    <a:srcRect/>
                    <a:stretch>
                      <a:fillRect/>
                    </a:stretch>
                  </pic:blipFill>
                  <pic:spPr bwMode="auto">
                    <a:xfrm>
                      <a:off x="0" y="0"/>
                      <a:ext cx="764540" cy="767715"/>
                    </a:xfrm>
                    <a:prstGeom prst="rect">
                      <a:avLst/>
                    </a:prstGeom>
                    <a:noFill/>
                    <a:ln w="9525">
                      <a:noFill/>
                      <a:miter lim="800000"/>
                      <a:headEnd/>
                      <a:tailEnd/>
                    </a:ln>
                  </pic:spPr>
                </pic:pic>
              </a:graphicData>
            </a:graphic>
          </wp:anchor>
        </w:drawing>
      </w:r>
    </w:p>
    <w:p w:rsidR="00AF22B8" w:rsidRDefault="003D5119" w:rsidP="00BE45AE">
      <w:pPr>
        <w:tabs>
          <w:tab w:val="left" w:pos="142"/>
        </w:tabs>
        <w:ind w:left="-567" w:right="120"/>
      </w:pPr>
      <w:r w:rsidRPr="00AB33E9">
        <w:t>Thanks to all who contribute to the Church Renovation Fund Envelope and those who have given gifts. Last week we received three gifts of  €250, €100, €640. This week we received one very generous gift of €10,000.</w:t>
      </w:r>
    </w:p>
    <w:p w:rsidR="00AF22B8" w:rsidRDefault="007E061E" w:rsidP="00BE45AE">
      <w:pPr>
        <w:tabs>
          <w:tab w:val="left" w:pos="142"/>
        </w:tabs>
        <w:ind w:left="-567" w:right="120"/>
      </w:pPr>
      <w:r>
        <w:drawing>
          <wp:anchor distT="0" distB="0" distL="114300" distR="114300" simplePos="0" relativeHeight="251673600" behindDoc="1" locked="0" layoutInCell="1" allowOverlap="1">
            <wp:simplePos x="0" y="0"/>
            <wp:positionH relativeFrom="column">
              <wp:posOffset>-339725</wp:posOffset>
            </wp:positionH>
            <wp:positionV relativeFrom="paragraph">
              <wp:posOffset>189230</wp:posOffset>
            </wp:positionV>
            <wp:extent cx="608330" cy="607060"/>
            <wp:effectExtent l="19050" t="0" r="1270" b="0"/>
            <wp:wrapTight wrapText="bothSides">
              <wp:wrapPolygon edited="0">
                <wp:start x="-676" y="0"/>
                <wp:lineTo x="-676" y="21013"/>
                <wp:lineTo x="21645" y="21013"/>
                <wp:lineTo x="21645" y="0"/>
                <wp:lineTo x="-676" y="0"/>
              </wp:wrapPolygon>
            </wp:wrapTight>
            <wp:docPr id="11" name="Picture 5" descr="C:\Users\Brendan\Music\Pictures\1KUDO\CONTENT\LIT_A_CH\01\AG_0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LIT_A_CH\01\AG_07.TIF"/>
                    <pic:cNvPicPr>
                      <a:picLocks noChangeAspect="1" noChangeArrowheads="1"/>
                    </pic:cNvPicPr>
                  </pic:nvPicPr>
                  <pic:blipFill>
                    <a:blip r:embed="rId12" cstate="print"/>
                    <a:srcRect/>
                    <a:stretch>
                      <a:fillRect/>
                    </a:stretch>
                  </pic:blipFill>
                  <pic:spPr bwMode="auto">
                    <a:xfrm>
                      <a:off x="0" y="0"/>
                      <a:ext cx="608330" cy="607060"/>
                    </a:xfrm>
                    <a:prstGeom prst="rect">
                      <a:avLst/>
                    </a:prstGeom>
                    <a:noFill/>
                    <a:ln w="9525">
                      <a:noFill/>
                      <a:miter lim="800000"/>
                      <a:headEnd/>
                      <a:tailEnd/>
                    </a:ln>
                  </pic:spPr>
                </pic:pic>
              </a:graphicData>
            </a:graphic>
          </wp:anchor>
        </w:drawing>
      </w:r>
    </w:p>
    <w:p w:rsidR="003D5119" w:rsidRPr="00AB33E9" w:rsidRDefault="00AF22B8" w:rsidP="00BE45AE">
      <w:pPr>
        <w:tabs>
          <w:tab w:val="left" w:pos="142"/>
        </w:tabs>
        <w:ind w:left="-567" w:right="120"/>
      </w:pPr>
      <w:r>
        <w:t xml:space="preserve">Carol Service with the Meath Diocesean Choir and Parish choir members, in aid of St. James’ Church </w:t>
      </w:r>
      <w:r w:rsidR="003D5119" w:rsidRPr="00AB33E9">
        <w:t xml:space="preserve"> </w:t>
      </w:r>
      <w:r>
        <w:t>Renovation Fund, Sunday 6</w:t>
      </w:r>
      <w:r w:rsidRPr="00AF22B8">
        <w:rPr>
          <w:vertAlign w:val="superscript"/>
        </w:rPr>
        <w:t>th</w:t>
      </w:r>
      <w:r>
        <w:t xml:space="preserve"> December at 7.30p.m. in St James’ Church. Tickets €10 with under 16’s free. Light refreshments after in Parish Centre all welcome.</w:t>
      </w:r>
    </w:p>
    <w:p w:rsidR="00AF22B8" w:rsidRDefault="00AF22B8" w:rsidP="009A22E9">
      <w:pPr>
        <w:pStyle w:val="NoSpacing"/>
        <w:jc w:val="center"/>
        <w:rPr>
          <w:rFonts w:ascii="Lucida Calligraphy" w:hAnsi="Lucida Calligraphy"/>
        </w:rPr>
      </w:pPr>
    </w:p>
    <w:p w:rsidR="00BE45AE" w:rsidRPr="00AB33E9" w:rsidRDefault="00BE45AE" w:rsidP="00BE45AE">
      <w:pPr>
        <w:tabs>
          <w:tab w:val="left" w:pos="142"/>
        </w:tabs>
        <w:ind w:left="-567" w:right="120"/>
      </w:pPr>
      <w:r w:rsidRPr="00AB33E9">
        <w:t xml:space="preserve">Kilbeggan Festival Committee are holding a Halloween disco in the Parish Centre on </w:t>
      </w:r>
      <w:r w:rsidRPr="00AB33E9">
        <w:rPr>
          <w:rStyle w:val="aqj"/>
        </w:rPr>
        <w:t>October 31</w:t>
      </w:r>
      <w:r w:rsidRPr="00AB33E9">
        <w:t xml:space="preserve"> between </w:t>
      </w:r>
      <w:r w:rsidRPr="00AB33E9">
        <w:rPr>
          <w:rStyle w:val="aqj"/>
        </w:rPr>
        <w:t>3-5pm</w:t>
      </w:r>
      <w:r w:rsidRPr="00AB33E9">
        <w:t xml:space="preserve"> for primary school children. All junior and senior infant pupils should be accompanied. Children are welcome to bring their own refreshments. €5 per child, more information on Facebook.</w:t>
      </w:r>
    </w:p>
    <w:p w:rsidR="00BE45AE" w:rsidRPr="00AB33E9" w:rsidRDefault="00BE45AE" w:rsidP="00BE45AE">
      <w:pPr>
        <w:ind w:left="-567"/>
        <w:contextualSpacing w:val="0"/>
        <w:rPr>
          <w:noProof w:val="0"/>
        </w:rPr>
      </w:pPr>
    </w:p>
    <w:p w:rsidR="00BE45AE" w:rsidRPr="00AB33E9" w:rsidRDefault="00BE45AE" w:rsidP="00BE45AE">
      <w:pPr>
        <w:ind w:left="-567"/>
        <w:contextualSpacing w:val="0"/>
        <w:rPr>
          <w:noProof w:val="0"/>
        </w:rPr>
      </w:pPr>
      <w:r w:rsidRPr="00AB33E9">
        <w:rPr>
          <w:noProof w:val="0"/>
        </w:rPr>
        <w:t xml:space="preserve">The St. Vincent de Paul Society </w:t>
      </w:r>
      <w:r w:rsidR="00E8791C" w:rsidRPr="00AB33E9">
        <w:rPr>
          <w:noProof w:val="0"/>
        </w:rPr>
        <w:t>is</w:t>
      </w:r>
      <w:r w:rsidRPr="00AB33E9">
        <w:rPr>
          <w:noProof w:val="0"/>
        </w:rPr>
        <w:t xml:space="preserve"> making an urgent appeal for new members</w:t>
      </w:r>
      <w:r w:rsidR="00E8791C" w:rsidRPr="00AB33E9">
        <w:rPr>
          <w:noProof w:val="0"/>
        </w:rPr>
        <w:t xml:space="preserve"> </w:t>
      </w:r>
      <w:r w:rsidRPr="00AB33E9">
        <w:rPr>
          <w:noProof w:val="0"/>
        </w:rPr>
        <w:t>in Kilbeggan. If interested contact Dan Scally 057 932316 or 087 2770141. Meeting on Thursday 5</w:t>
      </w:r>
      <w:r w:rsidRPr="00AB33E9">
        <w:rPr>
          <w:noProof w:val="0"/>
          <w:vertAlign w:val="superscript"/>
        </w:rPr>
        <w:t>th</w:t>
      </w:r>
      <w:r w:rsidRPr="00AB33E9">
        <w:rPr>
          <w:noProof w:val="0"/>
        </w:rPr>
        <w:t xml:space="preserve"> November to explain what is involved in relation to training, Garda vetting etc.</w:t>
      </w:r>
    </w:p>
    <w:p w:rsidR="00F7380F" w:rsidRPr="00AB33E9" w:rsidRDefault="00F7380F" w:rsidP="00F7380F">
      <w:pPr>
        <w:pStyle w:val="Heading1"/>
        <w:rPr>
          <w:sz w:val="24"/>
        </w:rPr>
      </w:pPr>
      <w:r w:rsidRPr="00AB33E9">
        <w:rPr>
          <w:sz w:val="24"/>
        </w:rPr>
        <w:lastRenderedPageBreak/>
        <w:t xml:space="preserve">Five things I could do in November for the Departed </w:t>
      </w:r>
    </w:p>
    <w:p w:rsidR="00F7380F" w:rsidRDefault="00F7380F" w:rsidP="00F7380F">
      <w:pPr>
        <w:pStyle w:val="ListParagraph"/>
        <w:numPr>
          <w:ilvl w:val="0"/>
          <w:numId w:val="1"/>
        </w:numPr>
        <w:spacing w:after="200" w:line="276" w:lineRule="auto"/>
        <w:jc w:val="both"/>
      </w:pPr>
      <w:r>
        <w:t>Attend daily Mass devoutly</w:t>
      </w:r>
    </w:p>
    <w:p w:rsidR="00F7380F" w:rsidRDefault="00F7380F" w:rsidP="00F7380F">
      <w:pPr>
        <w:pStyle w:val="ListParagraph"/>
        <w:numPr>
          <w:ilvl w:val="0"/>
          <w:numId w:val="1"/>
        </w:numPr>
        <w:spacing w:after="200" w:line="276" w:lineRule="auto"/>
        <w:jc w:val="both"/>
      </w:pPr>
      <w:r>
        <w:t>Visit Cemetery each day and pray for those you love.</w:t>
      </w:r>
    </w:p>
    <w:p w:rsidR="00F7380F" w:rsidRDefault="00F7380F" w:rsidP="00F7380F">
      <w:pPr>
        <w:pStyle w:val="ListParagraph"/>
        <w:numPr>
          <w:ilvl w:val="0"/>
          <w:numId w:val="1"/>
        </w:numPr>
        <w:spacing w:after="200" w:line="276" w:lineRule="auto"/>
        <w:jc w:val="both"/>
      </w:pPr>
      <w:r>
        <w:t>Say the Family Rosary</w:t>
      </w:r>
    </w:p>
    <w:p w:rsidR="00F7380F" w:rsidRDefault="00F7380F" w:rsidP="00F7380F">
      <w:pPr>
        <w:pStyle w:val="ListParagraph"/>
        <w:numPr>
          <w:ilvl w:val="0"/>
          <w:numId w:val="1"/>
        </w:numPr>
        <w:spacing w:after="200" w:line="276" w:lineRule="auto"/>
        <w:jc w:val="both"/>
      </w:pPr>
      <w:r>
        <w:t>Fast in some  way, fizzy drinks, desserts, cigarettes</w:t>
      </w:r>
    </w:p>
    <w:p w:rsidR="00F7380F" w:rsidRDefault="00F7380F" w:rsidP="00F7380F">
      <w:pPr>
        <w:pStyle w:val="ListParagraph"/>
        <w:numPr>
          <w:ilvl w:val="0"/>
          <w:numId w:val="1"/>
        </w:numPr>
        <w:spacing w:after="200" w:line="276" w:lineRule="auto"/>
        <w:jc w:val="both"/>
      </w:pPr>
      <w:r>
        <w:t>Abstain from alcohol. (Month’s Pledge to Sacred Heart of Jesus)</w:t>
      </w:r>
    </w:p>
    <w:p w:rsidR="00F7380F" w:rsidRDefault="00F7380F" w:rsidP="00F7380F">
      <w:pPr>
        <w:spacing w:after="200" w:line="276" w:lineRule="auto"/>
        <w:ind w:left="-567"/>
        <w:jc w:val="both"/>
      </w:pPr>
      <w:r>
        <w:t xml:space="preserve">In this way we offer our prayers for those we love who are being perfected in Purgatory. </w:t>
      </w:r>
    </w:p>
    <w:p w:rsidR="00AF22B8" w:rsidRDefault="00F7380F" w:rsidP="00AF22B8">
      <w:pPr>
        <w:pStyle w:val="NormalWeb"/>
        <w:contextualSpacing/>
        <w:jc w:val="center"/>
        <w:rPr>
          <w:rFonts w:ascii="Lucida Handwriting" w:hAnsi="Lucida Handwriting"/>
          <w:b/>
          <w:sz w:val="28"/>
          <w:szCs w:val="28"/>
          <w:u w:val="thick"/>
        </w:rPr>
      </w:pPr>
      <w:r w:rsidRPr="00236F98">
        <w:rPr>
          <w:rFonts w:ascii="Lucida Handwriting" w:hAnsi="Lucida Handwriting"/>
          <w:b/>
          <w:sz w:val="36"/>
          <w:szCs w:val="28"/>
        </w:rPr>
        <w:t xml:space="preserve"> </w:t>
      </w:r>
      <w:r w:rsidRPr="00617095">
        <w:rPr>
          <w:rFonts w:ascii="Lucida Handwriting" w:hAnsi="Lucida Handwriting"/>
          <w:b/>
          <w:sz w:val="28"/>
          <w:szCs w:val="28"/>
          <w:u w:val="thick"/>
        </w:rPr>
        <w:t>All Souls Day</w:t>
      </w:r>
      <w:r>
        <w:rPr>
          <w:rFonts w:ascii="Lucida Handwriting" w:hAnsi="Lucida Handwriting"/>
          <w:b/>
          <w:sz w:val="28"/>
          <w:szCs w:val="28"/>
          <w:u w:val="thick"/>
        </w:rPr>
        <w:t xml:space="preserve"> Monday</w:t>
      </w:r>
    </w:p>
    <w:p w:rsidR="00AF22B8" w:rsidRDefault="00F7380F" w:rsidP="00AF22B8">
      <w:pPr>
        <w:pStyle w:val="NormalWeb"/>
        <w:ind w:left="-567"/>
        <w:contextualSpacing/>
        <w:rPr>
          <w:b/>
        </w:rPr>
      </w:pPr>
      <w:r w:rsidRPr="00AF22B8">
        <w:rPr>
          <w:b/>
        </w:rPr>
        <w:t>List of the Dead</w:t>
      </w:r>
    </w:p>
    <w:p w:rsidR="00F7380F" w:rsidRPr="00617095" w:rsidRDefault="00F7380F" w:rsidP="00AF22B8">
      <w:pPr>
        <w:pStyle w:val="NormalWeb"/>
        <w:ind w:left="-567"/>
        <w:contextualSpacing/>
        <w:rPr>
          <w:b/>
        </w:rPr>
      </w:pPr>
      <w:r w:rsidRPr="00617095">
        <w:t>Please bring your List of the Dead envelope next Sunday. If you do not have the envelop in your box of envelopes please use an ordinary envelope with your name and address on it. Masses are offered throughout the year for those on the Parish List of the Dead</w:t>
      </w:r>
    </w:p>
    <w:p w:rsidR="00F7380F" w:rsidRPr="00DE39B6" w:rsidRDefault="00F7380F" w:rsidP="00F7380F">
      <w:pPr>
        <w:ind w:left="-567"/>
        <w:rPr>
          <w:b w:val="0"/>
        </w:rPr>
      </w:pPr>
      <w:r w:rsidRPr="00DE39B6">
        <w:t>November Indulgences</w:t>
      </w:r>
    </w:p>
    <w:p w:rsidR="00F7380F" w:rsidRPr="00C83D19" w:rsidRDefault="00AF22B8" w:rsidP="00F7380F">
      <w:pPr>
        <w:ind w:left="-567"/>
        <w:rPr>
          <w:b w:val="0"/>
        </w:rPr>
      </w:pPr>
      <w:r>
        <w:rPr>
          <w:b w:val="0"/>
        </w:rPr>
        <w:drawing>
          <wp:anchor distT="0" distB="0" distL="114300" distR="114300" simplePos="0" relativeHeight="251668480" behindDoc="1" locked="0" layoutInCell="1" allowOverlap="1">
            <wp:simplePos x="0" y="0"/>
            <wp:positionH relativeFrom="column">
              <wp:posOffset>5673090</wp:posOffset>
            </wp:positionH>
            <wp:positionV relativeFrom="paragraph">
              <wp:posOffset>684530</wp:posOffset>
            </wp:positionV>
            <wp:extent cx="637540" cy="979805"/>
            <wp:effectExtent l="19050" t="0" r="0" b="0"/>
            <wp:wrapTight wrapText="bothSides">
              <wp:wrapPolygon edited="0">
                <wp:start x="-645" y="0"/>
                <wp:lineTo x="-645" y="20998"/>
                <wp:lineTo x="21299" y="20998"/>
                <wp:lineTo x="21299" y="0"/>
                <wp:lineTo x="-645" y="0"/>
              </wp:wrapPolygon>
            </wp:wrapTight>
            <wp:docPr id="8" name="Picture 1" descr="C:\Users\Brendan\Pictures\1KUDO\CONTENT\SSS_SACR\01\SC_18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1KUDO\CONTENT\SSS_SACR\01\SC_18_R.TIF"/>
                    <pic:cNvPicPr>
                      <a:picLocks noChangeAspect="1" noChangeArrowheads="1"/>
                    </pic:cNvPicPr>
                  </pic:nvPicPr>
                  <pic:blipFill>
                    <a:blip r:embed="rId13" cstate="print"/>
                    <a:srcRect/>
                    <a:stretch>
                      <a:fillRect/>
                    </a:stretch>
                  </pic:blipFill>
                  <pic:spPr bwMode="auto">
                    <a:xfrm>
                      <a:off x="0" y="0"/>
                      <a:ext cx="637540" cy="979805"/>
                    </a:xfrm>
                    <a:prstGeom prst="rect">
                      <a:avLst/>
                    </a:prstGeom>
                    <a:noFill/>
                    <a:ln w="9525">
                      <a:noFill/>
                      <a:miter lim="800000"/>
                      <a:headEnd/>
                      <a:tailEnd/>
                    </a:ln>
                  </pic:spPr>
                </pic:pic>
              </a:graphicData>
            </a:graphic>
          </wp:anchor>
        </w:drawing>
      </w:r>
      <w:r w:rsidR="00F7380F" w:rsidRPr="00C83D19">
        <w:rPr>
          <w:b w:val="0"/>
        </w:rPr>
        <w:t xml:space="preserve">From 12 noon on </w:t>
      </w:r>
      <w:r w:rsidR="00F7380F">
        <w:rPr>
          <w:b w:val="0"/>
        </w:rPr>
        <w:t>Sunday</w:t>
      </w:r>
      <w:r w:rsidR="00F7380F" w:rsidRPr="00C83D19">
        <w:rPr>
          <w:b w:val="0"/>
        </w:rPr>
        <w:t>1</w:t>
      </w:r>
      <w:r w:rsidR="00F7380F" w:rsidRPr="00C83D19">
        <w:rPr>
          <w:b w:val="0"/>
          <w:vertAlign w:val="superscript"/>
        </w:rPr>
        <w:t>st</w:t>
      </w:r>
      <w:r w:rsidR="00F7380F" w:rsidRPr="00C83D19">
        <w:rPr>
          <w:b w:val="0"/>
        </w:rPr>
        <w:t xml:space="preserve">. until midnight on </w:t>
      </w:r>
      <w:r w:rsidR="00F7380F">
        <w:rPr>
          <w:b w:val="0"/>
        </w:rPr>
        <w:t>Monday 2</w:t>
      </w:r>
      <w:r w:rsidR="00F7380F" w:rsidRPr="00FE1B23">
        <w:rPr>
          <w:b w:val="0"/>
          <w:vertAlign w:val="superscript"/>
        </w:rPr>
        <w:t>nd</w:t>
      </w:r>
      <w:r w:rsidR="00F7380F">
        <w:rPr>
          <w:b w:val="0"/>
        </w:rPr>
        <w:t xml:space="preserve"> </w:t>
      </w:r>
      <w:r w:rsidR="00F7380F" w:rsidRPr="00C83D19">
        <w:rPr>
          <w:b w:val="0"/>
        </w:rPr>
        <w:t>, all who have confessed, received Holy Communion, and said one Our Father, one Hail Mary  and any other prayer for the Pope’s intentions may receive a plenary indulgence if they visit a church and say the Our Father and the Apostle’s Creed.</w:t>
      </w:r>
    </w:p>
    <w:p w:rsidR="00F7380F" w:rsidRDefault="00F7380F" w:rsidP="00F7380F">
      <w:pPr>
        <w:ind w:left="-567"/>
        <w:rPr>
          <w:b w:val="0"/>
        </w:rPr>
      </w:pPr>
    </w:p>
    <w:p w:rsidR="00F7380F" w:rsidRDefault="00F7380F" w:rsidP="00F7380F">
      <w:pPr>
        <w:ind w:left="-567"/>
        <w:rPr>
          <w:b w:val="0"/>
        </w:rPr>
      </w:pPr>
      <w:r w:rsidRPr="00C83D19">
        <w:rPr>
          <w:b w:val="0"/>
        </w:rPr>
        <w:t>Those who visit a cemetery from November 1</w:t>
      </w:r>
      <w:r w:rsidRPr="00C83D19">
        <w:rPr>
          <w:b w:val="0"/>
          <w:vertAlign w:val="superscript"/>
        </w:rPr>
        <w:t>st</w:t>
      </w:r>
      <w:r w:rsidRPr="00C83D19">
        <w:rPr>
          <w:b w:val="0"/>
        </w:rPr>
        <w:t xml:space="preserve"> –8</w:t>
      </w:r>
      <w:r w:rsidRPr="00C83D19">
        <w:rPr>
          <w:b w:val="0"/>
          <w:vertAlign w:val="superscript"/>
        </w:rPr>
        <w:t>th</w:t>
      </w:r>
      <w:r w:rsidRPr="00C83D19">
        <w:rPr>
          <w:b w:val="0"/>
        </w:rPr>
        <w:t xml:space="preserve"> can receive a indulgence each time for the faithful departed if they have fulfilled the above conditions. </w:t>
      </w:r>
      <w:r>
        <w:rPr>
          <w:b w:val="0"/>
        </w:rPr>
        <w:t xml:space="preserve">You can can this indulgence once per day in this period. </w:t>
      </w:r>
      <w:r w:rsidRPr="00C83D19">
        <w:rPr>
          <w:b w:val="0"/>
        </w:rPr>
        <w:t xml:space="preserve">You may receive Confessions from Saturday </w:t>
      </w:r>
      <w:r>
        <w:rPr>
          <w:b w:val="0"/>
        </w:rPr>
        <w:t xml:space="preserve">31st </w:t>
      </w:r>
      <w:r w:rsidRPr="00C83D19">
        <w:rPr>
          <w:b w:val="0"/>
        </w:rPr>
        <w:t xml:space="preserve">  – November </w:t>
      </w:r>
      <w:r>
        <w:rPr>
          <w:b w:val="0"/>
        </w:rPr>
        <w:t>10</w:t>
      </w:r>
      <w:r w:rsidRPr="00C83D19">
        <w:rPr>
          <w:b w:val="0"/>
          <w:vertAlign w:val="superscript"/>
        </w:rPr>
        <w:t>th</w:t>
      </w:r>
      <w:r w:rsidRPr="00C83D19">
        <w:rPr>
          <w:b w:val="0"/>
        </w:rPr>
        <w:t xml:space="preserve">. </w:t>
      </w:r>
    </w:p>
    <w:p w:rsidR="00AB33E9" w:rsidRDefault="00AB33E9" w:rsidP="007B0245">
      <w:pPr>
        <w:pStyle w:val="NormalWeb"/>
        <w:ind w:left="-567"/>
        <w:contextualSpacing/>
        <w:rPr>
          <w:i/>
          <w:iCs/>
          <w:color w:val="663300"/>
        </w:rPr>
      </w:pPr>
      <w:r>
        <w:rPr>
          <w:b/>
          <w:bCs/>
          <w:i/>
          <w:iCs/>
          <w:color w:val="663300"/>
          <w:sz w:val="27"/>
          <w:szCs w:val="27"/>
        </w:rPr>
        <w:t xml:space="preserve">FROM THE HOMILY OF POPE FRANCIS </w:t>
      </w:r>
      <w:r>
        <w:rPr>
          <w:i/>
          <w:iCs/>
          <w:color w:val="663300"/>
        </w:rPr>
        <w:t>Madison Square Garden, New York Friday, 25 September 2015</w:t>
      </w:r>
    </w:p>
    <w:p w:rsidR="00AB33E9" w:rsidRPr="00AB33E9" w:rsidRDefault="00A63779" w:rsidP="00AB33E9">
      <w:pPr>
        <w:pStyle w:val="NormalWeb"/>
        <w:ind w:left="-567"/>
        <w:contextualSpacing/>
        <w:rPr>
          <w:b/>
        </w:rPr>
      </w:pPr>
      <w:r w:rsidRPr="00A63779">
        <w:rPr>
          <w:b/>
        </w:rPr>
        <w:drawing>
          <wp:anchor distT="0" distB="0" distL="114300" distR="114300" simplePos="0" relativeHeight="251675648" behindDoc="1" locked="0" layoutInCell="1" allowOverlap="1">
            <wp:simplePos x="0" y="0"/>
            <wp:positionH relativeFrom="column">
              <wp:posOffset>-339395</wp:posOffset>
            </wp:positionH>
            <wp:positionV relativeFrom="paragraph">
              <wp:posOffset>-376504</wp:posOffset>
            </wp:positionV>
            <wp:extent cx="975817" cy="731520"/>
            <wp:effectExtent l="19050" t="0" r="0" b="0"/>
            <wp:wrapTight wrapText="bothSides">
              <wp:wrapPolygon edited="0">
                <wp:start x="5906" y="0"/>
                <wp:lineTo x="4641" y="9000"/>
                <wp:lineTo x="2531" y="11250"/>
                <wp:lineTo x="844" y="15188"/>
                <wp:lineTo x="-422" y="20813"/>
                <wp:lineTo x="21516" y="20813"/>
                <wp:lineTo x="21516" y="18000"/>
                <wp:lineTo x="20250" y="7313"/>
                <wp:lineTo x="10547" y="563"/>
                <wp:lineTo x="7594" y="0"/>
                <wp:lineTo x="5906" y="0"/>
              </wp:wrapPolygon>
            </wp:wrapTight>
            <wp:docPr id="27" name="Picture 3"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esco"/>
                    <pic:cNvPicPr>
                      <a:picLocks noChangeAspect="1" noChangeArrowheads="1"/>
                    </pic:cNvPicPr>
                  </pic:nvPicPr>
                  <pic:blipFill>
                    <a:blip r:embed="rId14" cstate="print"/>
                    <a:srcRect/>
                    <a:stretch>
                      <a:fillRect/>
                    </a:stretch>
                  </pic:blipFill>
                  <pic:spPr bwMode="auto">
                    <a:xfrm>
                      <a:off x="0" y="0"/>
                      <a:ext cx="975360" cy="731520"/>
                    </a:xfrm>
                    <a:prstGeom prst="rect">
                      <a:avLst/>
                    </a:prstGeom>
                    <a:noFill/>
                    <a:ln w="9525">
                      <a:noFill/>
                      <a:miter lim="800000"/>
                      <a:headEnd/>
                      <a:tailEnd/>
                    </a:ln>
                  </pic:spPr>
                </pic:pic>
              </a:graphicData>
            </a:graphic>
          </wp:anchor>
        </w:drawing>
      </w:r>
      <w:r w:rsidR="00AB33E9" w:rsidRPr="00AB33E9">
        <w:rPr>
          <w:b/>
        </w:rPr>
        <w:t xml:space="preserve">The prophet Isaiah can guide us in this process of “learning to see”. He speaks of the light which is Jesus. And now he presents Jesus to us as “Wonderful </w:t>
      </w:r>
      <w:proofErr w:type="spellStart"/>
      <w:r w:rsidR="00214BC6">
        <w:rPr>
          <w:b/>
        </w:rPr>
        <w:t>Counsel</w:t>
      </w:r>
      <w:r w:rsidR="00214BC6" w:rsidRPr="00AB33E9">
        <w:rPr>
          <w:b/>
        </w:rPr>
        <w:t>or</w:t>
      </w:r>
      <w:proofErr w:type="spellEnd"/>
      <w:r w:rsidR="00AB33E9" w:rsidRPr="00AB33E9">
        <w:rPr>
          <w:b/>
        </w:rPr>
        <w:t xml:space="preserve">, the Mighty God, the Everlasting Father, </w:t>
      </w:r>
      <w:proofErr w:type="gramStart"/>
      <w:r w:rsidR="00AB33E9" w:rsidRPr="00AB33E9">
        <w:rPr>
          <w:b/>
        </w:rPr>
        <w:t>the</w:t>
      </w:r>
      <w:proofErr w:type="gramEnd"/>
      <w:r w:rsidR="00AB33E9" w:rsidRPr="00AB33E9">
        <w:rPr>
          <w:b/>
        </w:rPr>
        <w:t xml:space="preserve"> Prince of Peace”. In this way, he introduces us to the life of the Son, so that his life can be our life.</w:t>
      </w:r>
    </w:p>
    <w:p w:rsidR="00AB33E9" w:rsidRPr="00AB33E9" w:rsidRDefault="00AB33E9" w:rsidP="00AB33E9">
      <w:pPr>
        <w:pStyle w:val="NormalWeb"/>
        <w:ind w:left="-567"/>
        <w:contextualSpacing/>
        <w:rPr>
          <w:b/>
        </w:rPr>
      </w:pPr>
      <w:proofErr w:type="gramStart"/>
      <w:r w:rsidRPr="00AB33E9">
        <w:rPr>
          <w:b/>
          <w:u w:val="single"/>
        </w:rPr>
        <w:t xml:space="preserve">Wonderful </w:t>
      </w:r>
      <w:proofErr w:type="spellStart"/>
      <w:r w:rsidRPr="00AB33E9">
        <w:rPr>
          <w:b/>
          <w:u w:val="single"/>
        </w:rPr>
        <w:t>Counselor</w:t>
      </w:r>
      <w:proofErr w:type="spellEnd"/>
      <w:r w:rsidRPr="00AB33E9">
        <w:rPr>
          <w:b/>
          <w:u w:val="single"/>
        </w:rPr>
        <w:t>.</w:t>
      </w:r>
      <w:proofErr w:type="gramEnd"/>
      <w:r w:rsidRPr="00AB33E9">
        <w:rPr>
          <w:b/>
        </w:rPr>
        <w:t xml:space="preserve"> The Gospels tell us how many people came up to Jesus to ask: “Master, what must we do?” The first thing that Jesus does in response is to propose, to encourage, </w:t>
      </w:r>
      <w:proofErr w:type="gramStart"/>
      <w:r w:rsidRPr="00AB33E9">
        <w:rPr>
          <w:b/>
        </w:rPr>
        <w:t>to motivate</w:t>
      </w:r>
      <w:proofErr w:type="gramEnd"/>
      <w:r w:rsidRPr="00AB33E9">
        <w:rPr>
          <w:b/>
        </w:rPr>
        <w:t>. He keeps telling his disciples to go, to go out. He urges them to go out and meet others where they really are, not where we think they should be. Go out, again and again, go out without fear, go out without hesitation. Go out and proclaim this joy which is for all the people.</w:t>
      </w:r>
    </w:p>
    <w:p w:rsidR="00AB33E9" w:rsidRPr="00AB33E9" w:rsidRDefault="00AB33E9" w:rsidP="00AB33E9">
      <w:pPr>
        <w:pStyle w:val="NormalWeb"/>
        <w:ind w:left="-567"/>
        <w:contextualSpacing/>
        <w:rPr>
          <w:b/>
        </w:rPr>
      </w:pPr>
      <w:proofErr w:type="gramStart"/>
      <w:r w:rsidRPr="00AB33E9">
        <w:rPr>
          <w:b/>
          <w:u w:val="single"/>
        </w:rPr>
        <w:t>The Mighty God</w:t>
      </w:r>
      <w:r w:rsidRPr="00AB33E9">
        <w:rPr>
          <w:b/>
        </w:rPr>
        <w:t>.</w:t>
      </w:r>
      <w:proofErr w:type="gramEnd"/>
      <w:r w:rsidRPr="00AB33E9">
        <w:rPr>
          <w:b/>
        </w:rPr>
        <w:t xml:space="preserve"> In Jesus, God himself became Emmanuel, God-with-us, the God who walks alongside us, who gets involved in our lives, in our homes, in the midst of our “pots and pans”, as Saint Teresa of Jesus liked to say.</w:t>
      </w:r>
    </w:p>
    <w:p w:rsidR="00AB33E9" w:rsidRPr="00AB33E9" w:rsidRDefault="00AB33E9" w:rsidP="00AB33E9">
      <w:pPr>
        <w:pStyle w:val="NormalWeb"/>
        <w:ind w:left="-567"/>
        <w:contextualSpacing/>
        <w:rPr>
          <w:b/>
        </w:rPr>
      </w:pPr>
      <w:proofErr w:type="gramStart"/>
      <w:r w:rsidRPr="00AB33E9">
        <w:rPr>
          <w:b/>
          <w:u w:val="single"/>
        </w:rPr>
        <w:t>The Everlasting Father.</w:t>
      </w:r>
      <w:proofErr w:type="gramEnd"/>
      <w:r w:rsidRPr="00AB33E9">
        <w:rPr>
          <w:b/>
        </w:rPr>
        <w:t xml:space="preserve"> No one or anything can separate us from his Love. Go out and proclaim, go out and show that God is in your midst as a merciful Father who himself goes out, morning and evening, to see if his son has returned home and, as soon as he sees him coming, runs out to embrace him. This is beautiful. </w:t>
      </w:r>
      <w:proofErr w:type="gramStart"/>
      <w:r w:rsidRPr="00AB33E9">
        <w:rPr>
          <w:b/>
        </w:rPr>
        <w:t>An embrace which wants to take up, purify and elevate the dignity of his children.</w:t>
      </w:r>
      <w:proofErr w:type="gramEnd"/>
      <w:r w:rsidRPr="00AB33E9">
        <w:rPr>
          <w:b/>
        </w:rPr>
        <w:t xml:space="preserve"> A Father who, in his embrace, is “glad tidings to the poor, healing to the afflicted, liberty to captives, comfort to those who mourn</w:t>
      </w:r>
      <w:proofErr w:type="gramStart"/>
      <w:r w:rsidRPr="00AB33E9">
        <w:rPr>
          <w:b/>
        </w:rPr>
        <w:t>”(</w:t>
      </w:r>
      <w:proofErr w:type="gramEnd"/>
      <w:r w:rsidRPr="00AB33E9">
        <w:rPr>
          <w:b/>
          <w:i/>
          <w:iCs/>
        </w:rPr>
        <w:t xml:space="preserve">Is </w:t>
      </w:r>
      <w:r w:rsidRPr="00AB33E9">
        <w:rPr>
          <w:b/>
        </w:rPr>
        <w:t>61:1-2</w:t>
      </w:r>
    </w:p>
    <w:p w:rsidR="00AB33E9" w:rsidRPr="00AB33E9" w:rsidRDefault="00AB33E9" w:rsidP="00AB33E9">
      <w:pPr>
        <w:pStyle w:val="NormalWeb"/>
        <w:ind w:left="-567"/>
        <w:contextualSpacing/>
        <w:rPr>
          <w:b/>
        </w:rPr>
      </w:pPr>
      <w:proofErr w:type="gramStart"/>
      <w:r w:rsidRPr="00AB33E9">
        <w:rPr>
          <w:b/>
          <w:u w:val="single"/>
        </w:rPr>
        <w:t>Prince of Peace.</w:t>
      </w:r>
      <w:proofErr w:type="gramEnd"/>
      <w:r w:rsidRPr="00AB33E9">
        <w:rPr>
          <w:b/>
        </w:rPr>
        <w:t xml:space="preserve"> Go out to others and share the good news that God, our Father, walks at our side. He frees us from anonymity, from a life of emptiness, and brings us to the school of encounter. He removes us from the fray of competition and self-absorption, and he opens before us the path of peace. </w:t>
      </w:r>
      <w:proofErr w:type="gramStart"/>
      <w:r w:rsidRPr="00AB33E9">
        <w:rPr>
          <w:b/>
        </w:rPr>
        <w:t>That peace which is born of accepting others, that peace which fills our hearts whenever we look upon those in need as our brothers and sisters.</w:t>
      </w:r>
      <w:proofErr w:type="gramEnd"/>
    </w:p>
    <w:p w:rsidR="00FD63BF" w:rsidRPr="00FD63BF" w:rsidRDefault="00FD63BF" w:rsidP="00FD63BF">
      <w:pPr>
        <w:ind w:left="-567"/>
        <w:rPr>
          <w:sz w:val="28"/>
        </w:rPr>
      </w:pPr>
      <w:r w:rsidRPr="00FD63BF">
        <w:rPr>
          <w:sz w:val="28"/>
        </w:rPr>
        <w:t>Plate:  Mission Sunday:  €1,642,</w:t>
      </w:r>
      <w:r>
        <w:rPr>
          <w:sz w:val="28"/>
        </w:rPr>
        <w:t xml:space="preserve"> </w:t>
      </w:r>
      <w:r w:rsidRPr="00FD63BF">
        <w:rPr>
          <w:sz w:val="28"/>
        </w:rPr>
        <w:t>Church Refurbishment Envelopes:  €545.</w:t>
      </w:r>
    </w:p>
    <w:p w:rsidR="004C29FE" w:rsidRDefault="00BE45AE" w:rsidP="00AF22B8">
      <w:pPr>
        <w:ind w:left="-567"/>
      </w:pPr>
      <w:r w:rsidRPr="00B2189C">
        <w:rPr>
          <w:szCs w:val="22"/>
        </w:rPr>
        <w:t>Thanks to all who are so generous.</w:t>
      </w:r>
      <w:r w:rsidRPr="00B2189C">
        <w:t xml:space="preserve"> </w:t>
      </w:r>
    </w:p>
    <w:sectPr w:rsidR="004C29FE" w:rsidSect="00B126E6">
      <w:pgSz w:w="11906" w:h="16838"/>
      <w:pgMar w:top="567" w:right="707"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Lucida Calligraphy">
    <w:altName w:val="Arabic Typesetting"/>
    <w:charset w:val="00"/>
    <w:family w:val="script"/>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66973"/>
    <w:multiLevelType w:val="hybridMultilevel"/>
    <w:tmpl w:val="0C5222C4"/>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BE45AE"/>
    <w:rsid w:val="00214BC6"/>
    <w:rsid w:val="00231BAD"/>
    <w:rsid w:val="00235D20"/>
    <w:rsid w:val="002D7BEF"/>
    <w:rsid w:val="003C408D"/>
    <w:rsid w:val="003D3CBE"/>
    <w:rsid w:val="003D5119"/>
    <w:rsid w:val="004146F8"/>
    <w:rsid w:val="00417496"/>
    <w:rsid w:val="005E7189"/>
    <w:rsid w:val="00666A6B"/>
    <w:rsid w:val="00673736"/>
    <w:rsid w:val="00702584"/>
    <w:rsid w:val="007B0245"/>
    <w:rsid w:val="007D30D2"/>
    <w:rsid w:val="007E061E"/>
    <w:rsid w:val="00850CE5"/>
    <w:rsid w:val="00887B6C"/>
    <w:rsid w:val="008D16E5"/>
    <w:rsid w:val="008E5497"/>
    <w:rsid w:val="009A22E9"/>
    <w:rsid w:val="009C798F"/>
    <w:rsid w:val="00A6047F"/>
    <w:rsid w:val="00A63779"/>
    <w:rsid w:val="00A86EC5"/>
    <w:rsid w:val="00AB33E9"/>
    <w:rsid w:val="00AC20CA"/>
    <w:rsid w:val="00AF22B8"/>
    <w:rsid w:val="00B37EBF"/>
    <w:rsid w:val="00BB1522"/>
    <w:rsid w:val="00BE45AE"/>
    <w:rsid w:val="00CD7AD0"/>
    <w:rsid w:val="00D11E19"/>
    <w:rsid w:val="00D25B42"/>
    <w:rsid w:val="00D5649A"/>
    <w:rsid w:val="00D748FF"/>
    <w:rsid w:val="00DE79F7"/>
    <w:rsid w:val="00E8791C"/>
    <w:rsid w:val="00F0635D"/>
    <w:rsid w:val="00F7380F"/>
    <w:rsid w:val="00FD430C"/>
    <w:rsid w:val="00FD63B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AE"/>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BE45AE"/>
    <w:rPr>
      <w:rFonts w:cs="Times New Roman"/>
      <w:color w:val="0000FF"/>
      <w:u w:val="single"/>
    </w:rPr>
  </w:style>
  <w:style w:type="character" w:customStyle="1" w:styleId="aqj">
    <w:name w:val="aqj"/>
    <w:basedOn w:val="DefaultParagraphFont"/>
    <w:rsid w:val="00BE45AE"/>
  </w:style>
  <w:style w:type="paragraph" w:styleId="BalloonText">
    <w:name w:val="Balloon Text"/>
    <w:basedOn w:val="Normal"/>
    <w:link w:val="BalloonTextChar"/>
    <w:uiPriority w:val="99"/>
    <w:semiHidden/>
    <w:unhideWhenUsed/>
    <w:rsid w:val="00E8791C"/>
    <w:rPr>
      <w:rFonts w:ascii="Tahoma" w:hAnsi="Tahoma" w:cs="Tahoma"/>
      <w:sz w:val="16"/>
      <w:szCs w:val="16"/>
    </w:rPr>
  </w:style>
  <w:style w:type="character" w:customStyle="1" w:styleId="BalloonTextChar">
    <w:name w:val="Balloon Text Char"/>
    <w:basedOn w:val="DefaultParagraphFont"/>
    <w:link w:val="BalloonText"/>
    <w:uiPriority w:val="99"/>
    <w:semiHidden/>
    <w:rsid w:val="00E8791C"/>
    <w:rPr>
      <w:rFonts w:ascii="Tahoma" w:eastAsia="Times New Roman" w:hAnsi="Tahoma" w:cs="Tahoma"/>
      <w:b/>
      <w:noProof/>
      <w:sz w:val="16"/>
      <w:szCs w:val="16"/>
      <w:lang w:val="en-IE" w:eastAsia="en-IE" w:bidi="ar-SA"/>
    </w:rPr>
  </w:style>
  <w:style w:type="paragraph" w:styleId="NormalWeb">
    <w:name w:val="Normal (Web)"/>
    <w:basedOn w:val="Normal"/>
    <w:uiPriority w:val="99"/>
    <w:unhideWhenUsed/>
    <w:rsid w:val="00F7380F"/>
    <w:pPr>
      <w:spacing w:before="100" w:beforeAutospacing="1" w:after="100" w:afterAutospacing="1"/>
      <w:contextualSpacing w:val="0"/>
    </w:pPr>
    <w:rPr>
      <w:rFonts w:ascii="Times New Roman" w:hAnsi="Times New Roman"/>
      <w:b w:val="0"/>
      <w:noProof w:val="0"/>
    </w:rPr>
  </w:style>
</w:styles>
</file>

<file path=word/webSettings.xml><?xml version="1.0" encoding="utf-8"?>
<w:webSettings xmlns:r="http://schemas.openxmlformats.org/officeDocument/2006/relationships" xmlns:w="http://schemas.openxmlformats.org/wordprocessingml/2006/main">
  <w:divs>
    <w:div w:id="240454122">
      <w:bodyDiv w:val="1"/>
      <w:marLeft w:val="0"/>
      <w:marRight w:val="0"/>
      <w:marTop w:val="0"/>
      <w:marBottom w:val="0"/>
      <w:divBdr>
        <w:top w:val="none" w:sz="0" w:space="0" w:color="auto"/>
        <w:left w:val="none" w:sz="0" w:space="0" w:color="auto"/>
        <w:bottom w:val="none" w:sz="0" w:space="0" w:color="auto"/>
        <w:right w:val="none" w:sz="0" w:space="0" w:color="auto"/>
      </w:divBdr>
    </w:div>
    <w:div w:id="552928452">
      <w:bodyDiv w:val="1"/>
      <w:marLeft w:val="0"/>
      <w:marRight w:val="0"/>
      <w:marTop w:val="0"/>
      <w:marBottom w:val="0"/>
      <w:divBdr>
        <w:top w:val="none" w:sz="0" w:space="0" w:color="auto"/>
        <w:left w:val="none" w:sz="0" w:space="0" w:color="auto"/>
        <w:bottom w:val="none" w:sz="0" w:space="0" w:color="auto"/>
        <w:right w:val="none" w:sz="0" w:space="0" w:color="auto"/>
      </w:divBdr>
    </w:div>
    <w:div w:id="1042559434">
      <w:bodyDiv w:val="1"/>
      <w:marLeft w:val="0"/>
      <w:marRight w:val="0"/>
      <w:marTop w:val="0"/>
      <w:marBottom w:val="0"/>
      <w:divBdr>
        <w:top w:val="none" w:sz="0" w:space="0" w:color="auto"/>
        <w:left w:val="none" w:sz="0" w:space="0" w:color="auto"/>
        <w:bottom w:val="none" w:sz="0" w:space="0" w:color="auto"/>
        <w:right w:val="none" w:sz="0" w:space="0" w:color="auto"/>
      </w:divBdr>
      <w:divsChild>
        <w:div w:id="908615715">
          <w:marLeft w:val="0"/>
          <w:marRight w:val="0"/>
          <w:marTop w:val="0"/>
          <w:marBottom w:val="0"/>
          <w:divBdr>
            <w:top w:val="none" w:sz="0" w:space="0" w:color="auto"/>
            <w:left w:val="none" w:sz="0" w:space="0" w:color="auto"/>
            <w:bottom w:val="none" w:sz="0" w:space="0" w:color="auto"/>
            <w:right w:val="none" w:sz="0" w:space="0" w:color="auto"/>
          </w:divBdr>
        </w:div>
        <w:div w:id="882056205">
          <w:marLeft w:val="0"/>
          <w:marRight w:val="0"/>
          <w:marTop w:val="0"/>
          <w:marBottom w:val="0"/>
          <w:divBdr>
            <w:top w:val="none" w:sz="0" w:space="0" w:color="auto"/>
            <w:left w:val="none" w:sz="0" w:space="0" w:color="auto"/>
            <w:bottom w:val="none" w:sz="0" w:space="0" w:color="auto"/>
            <w:right w:val="none" w:sz="0" w:space="0" w:color="auto"/>
          </w:divBdr>
        </w:div>
      </w:divsChild>
    </w:div>
    <w:div w:id="1606499673">
      <w:bodyDiv w:val="1"/>
      <w:marLeft w:val="0"/>
      <w:marRight w:val="0"/>
      <w:marTop w:val="0"/>
      <w:marBottom w:val="0"/>
      <w:divBdr>
        <w:top w:val="none" w:sz="0" w:space="0" w:color="auto"/>
        <w:left w:val="none" w:sz="0" w:space="0" w:color="auto"/>
        <w:bottom w:val="none" w:sz="0" w:space="0" w:color="auto"/>
        <w:right w:val="none" w:sz="0" w:space="0" w:color="auto"/>
      </w:divBdr>
      <w:divsChild>
        <w:div w:id="1318343056">
          <w:marLeft w:val="0"/>
          <w:marRight w:val="0"/>
          <w:marTop w:val="0"/>
          <w:marBottom w:val="0"/>
          <w:divBdr>
            <w:top w:val="none" w:sz="0" w:space="0" w:color="auto"/>
            <w:left w:val="none" w:sz="0" w:space="0" w:color="auto"/>
            <w:bottom w:val="none" w:sz="0" w:space="0" w:color="auto"/>
            <w:right w:val="none" w:sz="0" w:space="0" w:color="auto"/>
          </w:divBdr>
        </w:div>
        <w:div w:id="864975239">
          <w:marLeft w:val="0"/>
          <w:marRight w:val="0"/>
          <w:marTop w:val="0"/>
          <w:marBottom w:val="0"/>
          <w:divBdr>
            <w:top w:val="none" w:sz="0" w:space="0" w:color="auto"/>
            <w:left w:val="none" w:sz="0" w:space="0" w:color="auto"/>
            <w:bottom w:val="none" w:sz="0" w:space="0" w:color="auto"/>
            <w:right w:val="none" w:sz="0" w:space="0" w:color="auto"/>
          </w:divBdr>
        </w:div>
      </w:divsChild>
    </w:div>
    <w:div w:id="161489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tiff"/><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image" Target="media/image6.tif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kilbegganparish.ie" TargetMode="External"/><Relationship Id="rId11" Type="http://schemas.openxmlformats.org/officeDocument/2006/relationships/image" Target="media/image5.png"/><Relationship Id="rId5" Type="http://schemas.openxmlformats.org/officeDocument/2006/relationships/hyperlink" Target="mailto:info@kilbegganparish.ie" TargetMode="External"/><Relationship Id="rId15" Type="http://schemas.openxmlformats.org/officeDocument/2006/relationships/fontTable" Target="fontTable.xml"/><Relationship Id="rId10" Type="http://schemas.openxmlformats.org/officeDocument/2006/relationships/image" Target="media/image4.tiff"/><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1877</TotalTime>
  <Pages>2</Pages>
  <Words>856</Words>
  <Characters>4884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27</cp:revision>
  <cp:lastPrinted>2015-10-22T20:58:00Z</cp:lastPrinted>
  <dcterms:created xsi:type="dcterms:W3CDTF">2015-10-20T10:05:00Z</dcterms:created>
  <dcterms:modified xsi:type="dcterms:W3CDTF">2015-10-23T09:33:00Z</dcterms:modified>
</cp:coreProperties>
</file>